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CFE41">
      <w:pPr>
        <w:jc w:val="center"/>
        <w:rPr>
          <w:rFonts w:hint="eastAsia"/>
          <w:sz w:val="28"/>
          <w:szCs w:val="36"/>
          <w:lang w:val="en-US" w:eastAsia="zh-CN"/>
        </w:rPr>
      </w:pPr>
      <w:r>
        <w:rPr>
          <w:rFonts w:hint="eastAsia"/>
          <w:sz w:val="28"/>
          <w:szCs w:val="36"/>
          <w:lang w:val="en-US" w:eastAsia="zh-CN"/>
        </w:rPr>
        <w:t>收费公示</w:t>
      </w:r>
    </w:p>
    <w:p w14:paraId="7B384756">
      <w:pPr>
        <w:ind w:firstLine="560" w:firstLineChars="200"/>
        <w:jc w:val="both"/>
        <w:rPr>
          <w:rFonts w:hint="default"/>
          <w:sz w:val="28"/>
          <w:szCs w:val="36"/>
          <w:lang w:val="en-US" w:eastAsia="zh-CN"/>
        </w:rPr>
      </w:pPr>
      <w:r>
        <w:rPr>
          <w:rFonts w:hint="eastAsia"/>
          <w:sz w:val="28"/>
          <w:szCs w:val="36"/>
          <w:lang w:val="en-US" w:eastAsia="zh-CN"/>
        </w:rPr>
        <w:t>为了进一步提升协会会员单位及行业内相关人员的安全意识与专业技能，确保生产作业安全，本协会计划举办一系列安全学习。鉴于学习涉及师资、教材、场地及管理等成本，将采取收费，为保障会员及相关人员的合法权益，依据有关法律法规及协会相关规定，现将各项目收费事宜公示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2B5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C3D6165">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w:t>
            </w:r>
          </w:p>
        </w:tc>
        <w:tc>
          <w:tcPr>
            <w:tcW w:w="4261" w:type="dxa"/>
          </w:tcPr>
          <w:p w14:paraId="61DFD676">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费用（元/人）</w:t>
            </w:r>
          </w:p>
        </w:tc>
      </w:tr>
      <w:tr w14:paraId="0447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E1E8685">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特种设备生产单位质量安全总监</w:t>
            </w:r>
          </w:p>
        </w:tc>
        <w:tc>
          <w:tcPr>
            <w:tcW w:w="4261" w:type="dxa"/>
          </w:tcPr>
          <w:p w14:paraId="7D8F33B9">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w:t>
            </w:r>
          </w:p>
        </w:tc>
      </w:tr>
      <w:tr w14:paraId="3E2D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A71DF69">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特种设备生产单位质量安全员</w:t>
            </w:r>
          </w:p>
        </w:tc>
        <w:tc>
          <w:tcPr>
            <w:tcW w:w="4261" w:type="dxa"/>
          </w:tcPr>
          <w:p w14:paraId="74D4E087">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w:t>
            </w:r>
          </w:p>
        </w:tc>
      </w:tr>
      <w:tr w14:paraId="75ED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B5B8F47">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特种设备使用单位安全总监</w:t>
            </w:r>
          </w:p>
        </w:tc>
        <w:tc>
          <w:tcPr>
            <w:tcW w:w="4261" w:type="dxa"/>
          </w:tcPr>
          <w:p w14:paraId="5AD84B96">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w:t>
            </w:r>
          </w:p>
        </w:tc>
      </w:tr>
      <w:tr w14:paraId="5BA6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AEFCCE4">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特种设备使用单位安全员</w:t>
            </w:r>
          </w:p>
        </w:tc>
        <w:tc>
          <w:tcPr>
            <w:tcW w:w="4261" w:type="dxa"/>
          </w:tcPr>
          <w:p w14:paraId="3098F740">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w:t>
            </w:r>
          </w:p>
        </w:tc>
      </w:tr>
      <w:tr w14:paraId="6973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FC98775">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特种设备从业人员安全学习</w:t>
            </w:r>
          </w:p>
        </w:tc>
        <w:tc>
          <w:tcPr>
            <w:tcW w:w="4261" w:type="dxa"/>
          </w:tcPr>
          <w:p w14:paraId="517F7F7F">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400</w:t>
            </w:r>
          </w:p>
        </w:tc>
      </w:tr>
      <w:tr w14:paraId="203C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A33C325">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特种设备作业人员复审安全学习</w:t>
            </w:r>
          </w:p>
        </w:tc>
        <w:tc>
          <w:tcPr>
            <w:tcW w:w="4261" w:type="dxa"/>
          </w:tcPr>
          <w:p w14:paraId="60BF9FCD">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w:t>
            </w:r>
          </w:p>
        </w:tc>
      </w:tr>
    </w:tbl>
    <w:p w14:paraId="3279CCC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说明：收费价格根据市场情况制定，最终解释权归本单位所有。以上收费标准自文件公布之日起执行，如有疑问请联</w:t>
      </w:r>
      <w:bookmarkStart w:id="0" w:name="_GoBack"/>
      <w:bookmarkEnd w:id="0"/>
      <w:r>
        <w:rPr>
          <w:rFonts w:hint="eastAsia" w:ascii="宋体" w:hAnsi="宋体" w:eastAsia="宋体" w:cs="宋体"/>
          <w:sz w:val="24"/>
          <w:szCs w:val="24"/>
          <w:vertAlign w:val="baseline"/>
          <w:lang w:val="en-US" w:eastAsia="zh-CN"/>
        </w:rPr>
        <w:t>系协会秘书处：徐老师：87871281。</w:t>
      </w:r>
    </w:p>
    <w:p w14:paraId="07D38134">
      <w:pPr>
        <w:keepNext w:val="0"/>
        <w:keepLines w:val="0"/>
        <w:pageBreakBefore w:val="0"/>
        <w:widowControl w:val="0"/>
        <w:kinsoku/>
        <w:wordWrap/>
        <w:overflowPunct/>
        <w:topLinePunct w:val="0"/>
        <w:autoSpaceDE/>
        <w:autoSpaceDN/>
        <w:bidi w:val="0"/>
        <w:adjustRightInd/>
        <w:snapToGrid/>
        <w:spacing w:line="600" w:lineRule="auto"/>
        <w:jc w:val="both"/>
        <w:textAlignment w:val="auto"/>
        <w:rPr>
          <w:rFonts w:hint="eastAsia" w:ascii="宋体" w:hAnsi="宋体" w:eastAsia="宋体" w:cs="宋体"/>
          <w:sz w:val="24"/>
          <w:szCs w:val="24"/>
          <w:vertAlign w:val="baseline"/>
          <w:lang w:val="en-US" w:eastAsia="zh-CN"/>
        </w:rPr>
      </w:pPr>
    </w:p>
    <w:p w14:paraId="13A1E35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lang w:val="en-US" w:eastAsia="zh-CN"/>
        </w:rPr>
      </w:pPr>
    </w:p>
    <w:p w14:paraId="60F94672">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宁波市特种设备行业协会</w:t>
      </w:r>
    </w:p>
    <w:p w14:paraId="28A7CDB7">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lang w:val="en-US" w:eastAsia="zh-CN"/>
        </w:rPr>
      </w:pPr>
      <w:r>
        <w:rPr>
          <w:rFonts w:hint="eastAsia" w:ascii="宋体" w:hAnsi="宋体" w:eastAsia="宋体" w:cs="宋体"/>
          <w:sz w:val="24"/>
          <w:szCs w:val="24"/>
          <w:vertAlign w:val="baseline"/>
          <w:lang w:val="en-US" w:eastAsia="zh-CN"/>
        </w:rPr>
        <w:t>2025年1月2日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B7B8E"/>
    <w:rsid w:val="09C474A0"/>
    <w:rsid w:val="09D92F4C"/>
    <w:rsid w:val="11CC3396"/>
    <w:rsid w:val="1635416A"/>
    <w:rsid w:val="1977008B"/>
    <w:rsid w:val="1C2633D9"/>
    <w:rsid w:val="1F4924CA"/>
    <w:rsid w:val="20693117"/>
    <w:rsid w:val="22DC4B41"/>
    <w:rsid w:val="23D9470C"/>
    <w:rsid w:val="26843110"/>
    <w:rsid w:val="2D917516"/>
    <w:rsid w:val="2DD276FE"/>
    <w:rsid w:val="3A6F0BDF"/>
    <w:rsid w:val="3B381919"/>
    <w:rsid w:val="3E1C2E2C"/>
    <w:rsid w:val="4A39233B"/>
    <w:rsid w:val="516B1531"/>
    <w:rsid w:val="55EC7130"/>
    <w:rsid w:val="578C0FB5"/>
    <w:rsid w:val="59777658"/>
    <w:rsid w:val="5B751975"/>
    <w:rsid w:val="608179A6"/>
    <w:rsid w:val="614B5652"/>
    <w:rsid w:val="69CD4463"/>
    <w:rsid w:val="6FB24AEE"/>
    <w:rsid w:val="784A106F"/>
    <w:rsid w:val="78762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205</Words>
  <Characters>225</Characters>
  <Lines>0</Lines>
  <Paragraphs>0</Paragraphs>
  <TotalTime>145</TotalTime>
  <ScaleCrop>false</ScaleCrop>
  <LinksUpToDate>false</LinksUpToDate>
  <CharactersWithSpaces>225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2024-12-31T06:16:00Z</dcterms:created>
  <dc:creator>Faju</dc:creator>
  <cp:lastModifiedBy>green</cp:lastModifiedBy>
  <dcterms:modified xsi:type="dcterms:W3CDTF">2025-01-02T06:38:14Z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eyJoZGlkIjoiMjhmZmNiMGIzZTQ4YmJjNGEzOTZmYTQzOTNmYTc1ZTAiLCJ1c2VySWQiOiI1NDY1MTAwMjEifQ==</vt:lpwstr>
  </property>
  <property fmtid="{D5CDD505-2E9C-101B-9397-08002B2CF9AE}" pid="4" name="ICV">
    <vt:lpwstr>2E88980D941043B2A2FD7918EF6DABB8_12</vt:lpwstr>
  </property>
</Properties>
</file>