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5B5B5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200EF7BD">
      <w:pPr>
        <w:spacing w:line="400" w:lineRule="exact"/>
        <w:jc w:val="center"/>
        <w:rPr>
          <w:rFonts w:hint="eastAsia" w:ascii="宋体" w:hAnsi="宋体"/>
          <w:b/>
          <w:bCs/>
          <w:sz w:val="30"/>
          <w:szCs w:val="30"/>
        </w:rPr>
      </w:pPr>
    </w:p>
    <w:p w14:paraId="6A32D183">
      <w:pPr>
        <w:spacing w:line="40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0"/>
          <w:szCs w:val="30"/>
        </w:rPr>
        <w:t>关于举办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快开门式压力容器操作（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R1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）</w:t>
      </w:r>
      <w:r>
        <w:rPr>
          <w:rFonts w:hint="eastAsia" w:ascii="宋体" w:hAnsi="宋体"/>
          <w:b/>
          <w:bCs/>
          <w:sz w:val="30"/>
          <w:szCs w:val="30"/>
        </w:rPr>
        <w:t>考前培训班的通知</w:t>
      </w:r>
    </w:p>
    <w:p w14:paraId="482BCB2C">
      <w:pPr>
        <w:spacing w:afterLines="50" w:line="40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44A1FC99">
      <w:pPr>
        <w:spacing w:afterLines="50" w:line="4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_______________________________</w:t>
      </w:r>
      <w:r>
        <w:rPr>
          <w:rFonts w:hint="eastAsia" w:ascii="宋体" w:hAnsi="宋体"/>
          <w:color w:val="000000"/>
          <w:kern w:val="0"/>
          <w:sz w:val="24"/>
          <w:szCs w:val="24"/>
        </w:rPr>
        <w:t>单位：</w:t>
      </w:r>
    </w:p>
    <w:p w14:paraId="109D18FC">
      <w:pPr>
        <w:spacing w:afterLines="50"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根据国务院《中华人民共和国特种设备安全法</w:t>
      </w:r>
      <w:r>
        <w:rPr>
          <w:rFonts w:hint="eastAsia" w:ascii="宋体" w:hAnsi="宋体"/>
          <w:color w:val="000000"/>
          <w:spacing w:val="-17"/>
          <w:kern w:val="0"/>
          <w:sz w:val="24"/>
          <w:szCs w:val="24"/>
        </w:rPr>
        <w:t>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及国家市场监管总局</w:t>
      </w:r>
      <w:r>
        <w:rPr>
          <w:rFonts w:hint="eastAsia" w:ascii="Times New Roman" w:hAnsi="Times New Roman"/>
          <w:sz w:val="24"/>
          <w:szCs w:val="24"/>
        </w:rPr>
        <w:t>《特种设备作业人员监督管理办法》</w:t>
      </w:r>
      <w:r>
        <w:rPr>
          <w:rFonts w:hint="eastAsia" w:ascii="宋体" w:hAnsi="宋体"/>
          <w:color w:val="000000"/>
          <w:kern w:val="0"/>
          <w:sz w:val="24"/>
          <w:szCs w:val="24"/>
        </w:rPr>
        <w:t>有关规定，特种设备作业人员应经市场监管部门考核合格</w:t>
      </w:r>
      <w:r>
        <w:rPr>
          <w:rFonts w:hint="eastAsia" w:ascii="宋体" w:hAnsi="宋体"/>
          <w:color w:val="000000"/>
          <w:spacing w:val="-33"/>
          <w:kern w:val="0"/>
          <w:sz w:val="24"/>
          <w:szCs w:val="24"/>
        </w:rPr>
        <w:t>，</w:t>
      </w:r>
      <w:r>
        <w:rPr>
          <w:rFonts w:hint="eastAsia" w:ascii="宋体" w:hAnsi="宋体"/>
          <w:color w:val="000000"/>
          <w:kern w:val="0"/>
          <w:sz w:val="24"/>
          <w:szCs w:val="24"/>
        </w:rPr>
        <w:t>持证上岗，</w:t>
      </w:r>
      <w:r>
        <w:rPr>
          <w:rFonts w:hint="eastAsia" w:ascii="宋体" w:hAnsi="宋体"/>
          <w:sz w:val="24"/>
          <w:szCs w:val="24"/>
        </w:rPr>
        <w:t>并</w:t>
      </w:r>
      <w:r>
        <w:rPr>
          <w:rFonts w:hint="eastAsia" w:ascii="Times New Roman" w:hAnsi="Times New Roman"/>
          <w:sz w:val="24"/>
          <w:szCs w:val="24"/>
        </w:rPr>
        <w:t>每</w:t>
      </w:r>
      <w:r>
        <w:rPr>
          <w:rFonts w:hint="eastAsia" w:ascii="宋体" w:hAnsi="宋体"/>
          <w:sz w:val="24"/>
          <w:szCs w:val="24"/>
        </w:rPr>
        <w:t>四</w:t>
      </w:r>
      <w:r>
        <w:rPr>
          <w:rFonts w:hint="eastAsia" w:ascii="Times New Roman" w:hAnsi="Times New Roman"/>
          <w:sz w:val="24"/>
          <w:szCs w:val="24"/>
        </w:rPr>
        <w:t>年复审一次。</w:t>
      </w:r>
      <w:r>
        <w:rPr>
          <w:rFonts w:hint="eastAsia" w:ascii="宋体" w:hAnsi="宋体"/>
          <w:color w:val="000000"/>
          <w:kern w:val="0"/>
          <w:sz w:val="24"/>
          <w:szCs w:val="24"/>
        </w:rPr>
        <w:t>为满足广大特种设备作业人员持证上岗需求，经协会与宁波市致和职业培训学校沟通、协调，</w:t>
      </w:r>
      <w:r>
        <w:rPr>
          <w:rFonts w:hint="eastAsia" w:ascii="宋体" w:hAnsi="宋体"/>
          <w:bCs/>
          <w:sz w:val="24"/>
          <w:szCs w:val="24"/>
        </w:rPr>
        <w:t>准备联合举办一期</w:t>
      </w:r>
      <w:r>
        <w:rPr>
          <w:rFonts w:hint="eastAsia" w:ascii="宋体" w:hAnsi="宋体"/>
          <w:sz w:val="24"/>
          <w:szCs w:val="24"/>
          <w:lang w:val="en-US" w:eastAsia="zh-CN"/>
        </w:rPr>
        <w:t>快开门式压力容器操作</w:t>
      </w:r>
      <w:r>
        <w:rPr>
          <w:rFonts w:hint="eastAsia" w:ascii="宋体" w:hAnsi="宋体"/>
          <w:sz w:val="24"/>
          <w:szCs w:val="24"/>
        </w:rPr>
        <w:t>考前培训班，现将有关事项具体通知如下：</w:t>
      </w:r>
    </w:p>
    <w:p w14:paraId="7A149257">
      <w:pPr>
        <w:spacing w:afterLines="50" w:line="340" w:lineRule="exact"/>
        <w:ind w:firstLine="480" w:firstLineChars="20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、人员基本条件：年满</w:t>
      </w:r>
      <w:r>
        <w:rPr>
          <w:rFonts w:ascii="宋体" w:hAnsi="宋体"/>
          <w:sz w:val="24"/>
          <w:szCs w:val="24"/>
        </w:rPr>
        <w:t>18</w:t>
      </w:r>
      <w:r>
        <w:rPr>
          <w:rFonts w:hint="eastAsia" w:ascii="宋体" w:hAnsi="宋体"/>
          <w:sz w:val="24"/>
          <w:szCs w:val="24"/>
        </w:rPr>
        <w:t>周岁且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周岁以下（不含</w:t>
      </w:r>
      <w:r>
        <w:rPr>
          <w:rFonts w:ascii="宋体" w:hAnsi="宋体"/>
          <w:sz w:val="24"/>
          <w:szCs w:val="24"/>
        </w:rPr>
        <w:t>60</w:t>
      </w:r>
      <w:r>
        <w:rPr>
          <w:rFonts w:hint="eastAsia" w:ascii="宋体" w:hAnsi="宋体"/>
          <w:sz w:val="24"/>
          <w:szCs w:val="24"/>
        </w:rPr>
        <w:t>周岁）；具有初中以上学历；身体健康，无妨碍从事作业的疾病和生理缺陷；具有相应的快开门式压力容器基础知识、安全使用操作知识和法规标准知识，具备相应的实际操作技能。</w:t>
      </w:r>
    </w:p>
    <w:p w14:paraId="082D2A4B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ascii="宋体" w:hAnsi="宋体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培训报到时间及地点：</w:t>
      </w:r>
      <w:r>
        <w:rPr>
          <w:rFonts w:ascii="宋体" w:hAnsi="宋体"/>
          <w:b/>
          <w:bCs/>
          <w:sz w:val="24"/>
          <w:szCs w:val="24"/>
        </w:rPr>
        <w:t>20</w:t>
      </w:r>
      <w:r>
        <w:rPr>
          <w:rFonts w:hint="eastAsia"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/>
          <w:bCs/>
          <w:sz w:val="24"/>
          <w:szCs w:val="24"/>
        </w:rPr>
        <w:t>日下午</w:t>
      </w:r>
      <w:r>
        <w:rPr>
          <w:rFonts w:ascii="宋体" w:hAnsi="宋体"/>
          <w:b/>
          <w:bCs/>
          <w:sz w:val="24"/>
          <w:szCs w:val="24"/>
        </w:rPr>
        <w:t>1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～</w:t>
      </w:r>
      <w:r>
        <w:rPr>
          <w:rFonts w:ascii="宋体" w:hAnsi="宋体"/>
          <w:b/>
          <w:bCs/>
          <w:sz w:val="24"/>
          <w:szCs w:val="24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ascii="宋体" w:hAnsi="宋体"/>
          <w:b/>
          <w:bCs/>
          <w:sz w:val="24"/>
          <w:szCs w:val="24"/>
        </w:rPr>
        <w:t>30</w:t>
      </w:r>
      <w:r>
        <w:rPr>
          <w:rFonts w:hint="eastAsia" w:ascii="宋体" w:hAnsi="宋体"/>
          <w:b/>
          <w:bCs/>
          <w:sz w:val="24"/>
          <w:szCs w:val="24"/>
        </w:rPr>
        <w:t>；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56CEF361">
      <w:pPr>
        <w:spacing w:line="340" w:lineRule="exact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3、理论上课时间及地点：2024年10月15日-10月17日，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东钱湖新城旅游交通集散中心谷子路55号钱湖运动π地铁A出口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号门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楼。</w:t>
      </w:r>
    </w:p>
    <w:p w14:paraId="4B828046">
      <w:pPr>
        <w:spacing w:line="40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  <w:lang w:eastAsia="zh-CN"/>
        </w:rPr>
        <w:t>实操</w:t>
      </w:r>
      <w:r>
        <w:rPr>
          <w:rFonts w:hint="eastAsia" w:ascii="宋体" w:hAnsi="宋体"/>
          <w:b/>
          <w:sz w:val="24"/>
          <w:szCs w:val="24"/>
        </w:rPr>
        <w:t>训练安排：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10月18日-19日</w:t>
      </w:r>
      <w:r>
        <w:rPr>
          <w:rFonts w:hint="eastAsia" w:ascii="宋体" w:hAnsi="宋体"/>
          <w:b/>
          <w:bCs/>
          <w:sz w:val="24"/>
          <w:szCs w:val="24"/>
        </w:rPr>
        <w:t>（具体时间按照名单分批）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地址：鄞州区浅水湾度假村停车场（盛垫交警中队对面）。</w:t>
      </w:r>
      <w:r>
        <w:rPr>
          <w:rFonts w:ascii="宋体" w:hAnsi="宋体"/>
          <w:bCs/>
          <w:sz w:val="24"/>
          <w:szCs w:val="24"/>
        </w:rPr>
        <w:t xml:space="preserve"> </w:t>
      </w:r>
    </w:p>
    <w:p w14:paraId="02DD7A3E">
      <w:pPr>
        <w:spacing w:line="400" w:lineRule="exact"/>
        <w:ind w:firstLine="482" w:firstLineChars="200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考试时间及地点：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待定</w:t>
      </w:r>
      <w:r>
        <w:rPr>
          <w:rFonts w:hint="eastAsia" w:ascii="宋体" w:hAnsi="宋体"/>
          <w:b/>
          <w:bCs/>
          <w:sz w:val="24"/>
          <w:szCs w:val="24"/>
        </w:rPr>
        <w:t>（具体时间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微信群通知）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考试地址：</w:t>
      </w:r>
      <w:r>
        <w:rPr>
          <w:rFonts w:hint="eastAsia" w:ascii="宋体" w:hAnsi="宋体"/>
          <w:b/>
          <w:sz w:val="24"/>
          <w:szCs w:val="24"/>
        </w:rPr>
        <w:t>江北区西草马路140号参加考试（考试当天</w:t>
      </w:r>
      <w:r>
        <w:rPr>
          <w:rFonts w:hint="eastAsia" w:ascii="宋体" w:hAnsi="宋体"/>
          <w:b/>
          <w:bCs/>
          <w:sz w:val="24"/>
          <w:szCs w:val="24"/>
        </w:rPr>
        <w:t>请务必带好身份证</w:t>
      </w:r>
      <w:r>
        <w:rPr>
          <w:rFonts w:hint="eastAsia" w:ascii="宋体" w:hAnsi="宋体"/>
          <w:b/>
          <w:sz w:val="24"/>
          <w:szCs w:val="24"/>
        </w:rPr>
        <w:t>）。</w:t>
      </w:r>
    </w:p>
    <w:p w14:paraId="0D1FB86F">
      <w:pPr>
        <w:spacing w:line="400" w:lineRule="exact"/>
        <w:ind w:firstLine="465"/>
        <w:rPr>
          <w:rFonts w:ascii="宋体"/>
          <w:sz w:val="24"/>
          <w:szCs w:val="24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方正粗黑宋简体" w:hAnsi="方正粗黑宋简体" w:eastAsia="方正粗黑宋简体" w:cs="方正粗黑宋简体"/>
          <w:b/>
          <w:bCs w:val="0"/>
          <w:color w:val="000000"/>
          <w:kern w:val="0"/>
          <w:sz w:val="24"/>
          <w:szCs w:val="24"/>
        </w:rPr>
        <w:t>、相关费用：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instrText xml:space="preserve"> = 1 \* GB3 \* MERGEFORMAT </w:instrTex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separate"/>
      </w:r>
      <w:r>
        <w:t>①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培训费（微信、支付宝）：530元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人，</w:t>
      </w:r>
      <w:r>
        <w:rPr>
          <w:rFonts w:hint="eastAsia" w:ascii="宋体" w:hAnsi="宋体"/>
          <w:b/>
          <w:bCs/>
          <w:sz w:val="24"/>
          <w:szCs w:val="24"/>
        </w:rPr>
        <w:t>致和职业培训学校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现场系统性指导费（微信、支付宝）：2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0元/人；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2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②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理论和实际考试费用</w:t>
      </w:r>
      <w:r>
        <w:rPr>
          <w:rFonts w:hint="eastAsia" w:ascii="方正粗黑宋简体" w:hAnsi="方正粗黑宋简体" w:eastAsia="方正粗黑宋简体" w:cs="方正粗黑宋简体"/>
          <w:b/>
          <w:color w:val="000000"/>
          <w:kern w:val="0"/>
          <w:sz w:val="24"/>
          <w:szCs w:val="24"/>
        </w:rPr>
        <w:t>（微信、支付宝）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200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人；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instrText xml:space="preserve"> = 3 \* GB3 \* MERGEFORMAT </w:instrTex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separate"/>
      </w:r>
      <w:r>
        <w:t>③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食宿自理（微信、支付宝）如需安排食宿另交：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800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人（住宿2人/间包含早中晚三餐，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日入住，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日早晨退房）；如需安排中餐另交：</w:t>
      </w:r>
      <w:r>
        <w:rPr>
          <w:rFonts w:hint="eastAsia" w:ascii="宋体" w:hAnsi="宋体"/>
          <w:b/>
          <w:color w:val="000000"/>
          <w:kern w:val="0"/>
          <w:sz w:val="24"/>
          <w:szCs w:val="24"/>
          <w:lang w:val="en-US" w:eastAsia="zh-CN"/>
        </w:rPr>
        <w:t>120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元</w:t>
      </w:r>
      <w:r>
        <w:rPr>
          <w:rFonts w:ascii="宋体" w:hAnsi="宋体"/>
          <w:b/>
          <w:color w:val="000000"/>
          <w:kern w:val="0"/>
          <w:sz w:val="24"/>
          <w:szCs w:val="24"/>
        </w:rPr>
        <w:t>/</w:t>
      </w:r>
      <w:r>
        <w:rPr>
          <w:rFonts w:hint="eastAsia" w:ascii="宋体" w:hAnsi="宋体"/>
          <w:b/>
          <w:color w:val="000000"/>
          <w:kern w:val="0"/>
          <w:sz w:val="24"/>
          <w:szCs w:val="24"/>
        </w:rPr>
        <w:t>人。（培训费、现场系统性指导费和考试费由致和学校统一收取开票，食宿费由酒店统一收取开票）。</w:t>
      </w:r>
    </w:p>
    <w:p w14:paraId="68BB5F1B">
      <w:pPr>
        <w:adjustRightInd w:val="0"/>
        <w:spacing w:line="400" w:lineRule="exact"/>
        <w:ind w:firstLine="482" w:firstLineChars="200"/>
        <w:rPr>
          <w:rFonts w:ascii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、随带资料：</w:t>
      </w:r>
      <w:r>
        <w:rPr>
          <w:rFonts w:hint="eastAsia" w:ascii="宋体" w:hAnsi="宋体"/>
          <w:b/>
          <w:bCs w:val="0"/>
          <w:sz w:val="24"/>
          <w:szCs w:val="24"/>
        </w:rPr>
        <w:t>二寸近期正面、免冠、白底彩色照片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两 </w:t>
      </w:r>
      <w:r>
        <w:rPr>
          <w:rFonts w:hint="eastAsia" w:ascii="宋体" w:hAnsi="宋体"/>
          <w:b/>
          <w:bCs w:val="0"/>
          <w:sz w:val="24"/>
          <w:szCs w:val="24"/>
        </w:rPr>
        <w:t>张、身份证复印件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份、《特种设备作业人员资格申请表》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份（须盖单位公章和本人签名）、个人名义申请的非本地户籍人员需提供本地居住证复印件</w:t>
      </w:r>
      <w:r>
        <w:rPr>
          <w:rFonts w:hint="eastAsia" w:ascii="宋体" w:hAnsi="宋体"/>
          <w:b/>
          <w:bCs w:val="0"/>
          <w:sz w:val="24"/>
          <w:szCs w:val="24"/>
          <w:u w:val="single"/>
        </w:rPr>
        <w:t xml:space="preserve"> 壹 </w:t>
      </w:r>
      <w:r>
        <w:rPr>
          <w:rFonts w:hint="eastAsia" w:ascii="宋体" w:hAnsi="宋体"/>
          <w:b/>
          <w:bCs w:val="0"/>
          <w:sz w:val="24"/>
          <w:szCs w:val="24"/>
        </w:rPr>
        <w:t>份。</w:t>
      </w:r>
    </w:p>
    <w:p w14:paraId="2C4091C7">
      <w:pPr>
        <w:spacing w:line="400" w:lineRule="exact"/>
        <w:ind w:firstLine="480" w:firstLineChars="200"/>
        <w:rPr>
          <w:rFonts w:ascii="黑体" w:hAnsi="宋体" w:eastAsia="黑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kern w:val="0"/>
          <w:sz w:val="24"/>
          <w:szCs w:val="24"/>
        </w:rPr>
        <w:t>、考试分为理论电脑考试和实际操作考试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都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70分合格。</w:t>
      </w:r>
    </w:p>
    <w:p w14:paraId="26B8A66E"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、领证时间、地点：考试合格后的</w:t>
      </w:r>
      <w:r>
        <w:rPr>
          <w:rFonts w:ascii="宋体" w:hAnsi="宋体"/>
          <w:sz w:val="24"/>
          <w:szCs w:val="24"/>
        </w:rPr>
        <w:t>30</w:t>
      </w:r>
      <w:r>
        <w:rPr>
          <w:rFonts w:hint="eastAsia" w:ascii="宋体" w:hAnsi="宋体"/>
          <w:sz w:val="24"/>
          <w:szCs w:val="24"/>
        </w:rPr>
        <w:t>天到“各单位”或“个人”所在地的行政服务中心窗口领取，领取资格证（请随带身份证），（双休日，节假日不要去领证书），并请完善证书里的聘用记录。</w:t>
      </w:r>
    </w:p>
    <w:p w14:paraId="583E5D46">
      <w:pPr>
        <w:spacing w:line="400" w:lineRule="exact"/>
        <w:ind w:firstLine="480"/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000000"/>
          <w:kern w:val="0"/>
          <w:sz w:val="24"/>
          <w:szCs w:val="24"/>
        </w:rPr>
        <w:t>、联系电话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24"/>
          <w:szCs w:val="24"/>
          <w:lang w:val="en-US" w:eastAsia="zh-CN"/>
        </w:rPr>
        <w:t>87757231、87730871</w:t>
      </w:r>
    </w:p>
    <w:p w14:paraId="43CC2D56">
      <w:pPr>
        <w:spacing w:line="400" w:lineRule="exact"/>
        <w:ind w:left="5999" w:leftChars="228" w:hanging="5520" w:hangingChars="2300"/>
        <w:rPr>
          <w:rFonts w:hint="eastAsia" w:ascii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 </w:t>
      </w:r>
    </w:p>
    <w:p w14:paraId="5330BFB4">
      <w:pPr>
        <w:spacing w:line="400" w:lineRule="exact"/>
        <w:ind w:firstLine="6000" w:firstLineChars="2500"/>
        <w:jc w:val="right"/>
        <w:rPr>
          <w:rFonts w:hint="default" w:asci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/>
          <w:color w:val="000000"/>
          <w:kern w:val="0"/>
          <w:sz w:val="24"/>
          <w:szCs w:val="24"/>
          <w:lang w:val="en-US" w:eastAsia="zh-CN"/>
        </w:rPr>
        <w:t>宁波市特种设备行业协会</w:t>
      </w:r>
    </w:p>
    <w:p w14:paraId="5CCE6664">
      <w:pPr>
        <w:ind w:firstLine="4320" w:firstLineChars="18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宁波市致和职业培训学校</w:t>
      </w:r>
      <w:bookmarkStart w:id="0" w:name="_GoBack"/>
      <w:bookmarkEnd w:id="0"/>
    </w:p>
    <w:p w14:paraId="37A77C5A">
      <w:pPr>
        <w:ind w:firstLine="4800" w:firstLineChars="2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2024年09月24日</w:t>
      </w:r>
    </w:p>
    <w:p w14:paraId="66905F4A">
      <w:pPr>
        <w:bidi w:val="0"/>
        <w:ind w:firstLine="6400" w:firstLineChars="2000"/>
        <w:jc w:val="left"/>
        <w:rPr>
          <w:rFonts w:hint="default" w:ascii="Calibri" w:hAnsi="Calibri" w:eastAsia="宋体" w:cs="Times New Roman"/>
          <w:kern w:val="2"/>
          <w:sz w:val="32"/>
          <w:szCs w:val="32"/>
          <w:lang w:val="en-US" w:eastAsia="zh-CN" w:bidi="ar-SA"/>
        </w:rPr>
      </w:pPr>
    </w:p>
    <w:p w14:paraId="1ABF6986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117DFFD9">
      <w:pPr>
        <w:bidi w:val="0"/>
        <w:jc w:val="right"/>
        <w:rPr>
          <w:rFonts w:hint="default"/>
          <w:lang w:val="en-US" w:eastAsia="zh-CN"/>
        </w:rPr>
      </w:pPr>
    </w:p>
    <w:tbl>
      <w:tblPr>
        <w:tblStyle w:val="2"/>
        <w:tblpPr w:leftFromText="180" w:rightFromText="180" w:vertAnchor="text" w:horzAnchor="page" w:tblpX="1202" w:tblpY="90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97"/>
        <w:gridCol w:w="1305"/>
        <w:gridCol w:w="1515"/>
        <w:gridCol w:w="1185"/>
        <w:gridCol w:w="1740"/>
        <w:gridCol w:w="1770"/>
      </w:tblGrid>
      <w:tr w14:paraId="1D465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9D9BA3">
            <w:pPr>
              <w:spacing w:beforeLines="0" w:afterLines="0"/>
              <w:jc w:val="center"/>
              <w:rPr>
                <w:rFonts w:hint="default" w:ascii="??" w:eastAsia="Times New Roman" w:cs="??"/>
                <w:sz w:val="30"/>
                <w:szCs w:val="30"/>
              </w:rPr>
            </w:pPr>
            <w:r>
              <w:rPr>
                <w:rFonts w:hint="eastAsia" w:ascii="??" w:hAnsi="??" w:cs="??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 w:ascii="??" w:hAnsi="??" w:cs="??"/>
                <w:b/>
                <w:sz w:val="30"/>
                <w:szCs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3D23A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5D77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38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90C8D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4542F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EAD2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670CBA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6ED0C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F1435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B2DA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017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</w:trPr>
        <w:tc>
          <w:tcPr>
            <w:tcW w:w="138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D90852">
            <w:pPr>
              <w:spacing w:beforeLines="0" w:afterLines="0"/>
              <w:jc w:val="center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B20CB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5C821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8E0A7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4C308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3D8A9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35B050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3F2D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83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0D01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姓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名</w:t>
            </w:r>
          </w:p>
        </w:tc>
        <w:tc>
          <w:tcPr>
            <w:tcW w:w="2202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B03CCA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08034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性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061DB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EED16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242E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D5CAA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身份证件号</w:t>
            </w:r>
          </w:p>
        </w:tc>
        <w:tc>
          <w:tcPr>
            <w:tcW w:w="220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35B51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D0A383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E04EB2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28580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17C64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8BBF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C5BB9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7D9AD7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4A62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96C01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工作单位地址</w:t>
            </w:r>
          </w:p>
        </w:tc>
        <w:tc>
          <w:tcPr>
            <w:tcW w:w="664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3162B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66718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0F54A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4F531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通信地址</w:t>
            </w: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28927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75D7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63D8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邮</w:t>
            </w:r>
            <w:r>
              <w:rPr>
                <w:rFonts w:hint="default"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??" w:hAnsi="??" w:cs="??"/>
                <w:sz w:val="22"/>
                <w:szCs w:val="22"/>
              </w:rPr>
              <w:t>编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72482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39A99D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0C5E64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6455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C32900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申请作业项目</w:t>
            </w:r>
          </w:p>
        </w:tc>
        <w:tc>
          <w:tcPr>
            <w:tcW w:w="22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4943E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F1A008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400CB8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292C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1383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B70E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工作简历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14E763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13BE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6234C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相关资料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BB0D5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身份证明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复印件</w:t>
            </w:r>
            <w:r>
              <w:rPr>
                <w:rFonts w:hint="default" w:ascii="??" w:hAnsi="??" w:cs="??"/>
                <w:sz w:val="22"/>
                <w:szCs w:val="22"/>
              </w:rPr>
              <w:t>)1</w:t>
            </w:r>
            <w:r>
              <w:rPr>
                <w:rFonts w:hint="eastAsia" w:ascii="??" w:hAnsi="??" w:cs="??"/>
                <w:sz w:val="22"/>
                <w:szCs w:val="22"/>
              </w:rPr>
              <w:t>份</w:t>
            </w:r>
          </w:p>
        </w:tc>
      </w:tr>
      <w:tr w14:paraId="4C4C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A46E9F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3BECAC">
            <w:pPr>
              <w:spacing w:beforeLines="0" w:afterLines="0"/>
              <w:rPr>
                <w:rFonts w:hint="default" w:ascii="??" w:hAnsi="??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>□</w:t>
            </w:r>
            <w:r>
              <w:rPr>
                <w:rFonts w:hint="eastAsia" w:ascii="??" w:hAnsi="??" w:cs="??"/>
                <w:sz w:val="22"/>
                <w:szCs w:val="22"/>
              </w:rPr>
              <w:t>体检报告</w:t>
            </w:r>
            <w:r>
              <w:rPr>
                <w:rFonts w:hint="default" w:ascii="??" w:hAnsi="??" w:cs="??"/>
                <w:sz w:val="22"/>
                <w:szCs w:val="22"/>
              </w:rPr>
              <w:t>(1</w:t>
            </w:r>
            <w:r>
              <w:rPr>
                <w:rFonts w:hint="eastAsia" w:ascii="??" w:hAnsi="??" w:cs="??"/>
                <w:sz w:val="22"/>
                <w:szCs w:val="22"/>
              </w:rPr>
              <w:t>份，锅炉水处理作业提供无色盲体检报告，焊接作业、场（厂）内专用机动车辆作业及客运索道司机提供无色盲、色弱体检报告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</w:p>
        </w:tc>
      </w:tr>
      <w:tr w14:paraId="7787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383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D2CDD6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</w:p>
        </w:tc>
        <w:tc>
          <w:tcPr>
            <w:tcW w:w="8412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DC30D6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（申请人在非户籍工作所在地申请时需</w:t>
            </w:r>
            <w:r>
              <w:rPr>
                <w:rFonts w:hint="default" w:ascii="??" w:hAnsi="??" w:cs="??"/>
                <w:sz w:val="22"/>
                <w:szCs w:val="22"/>
              </w:rPr>
              <w:t>“</w:t>
            </w:r>
            <w:r>
              <w:rPr>
                <w:rFonts w:hint="eastAsia" w:ascii="??" w:hAnsi="??" w:cs="??"/>
                <w:sz w:val="22"/>
                <w:szCs w:val="22"/>
              </w:rPr>
              <w:t>用人单位意见</w:t>
            </w:r>
            <w:r>
              <w:rPr>
                <w:rFonts w:hint="default" w:ascii="??" w:hAnsi="??" w:cs="??"/>
                <w:sz w:val="22"/>
                <w:szCs w:val="22"/>
              </w:rPr>
              <w:t>”</w:t>
            </w:r>
            <w:r>
              <w:rPr>
                <w:rFonts w:hint="eastAsia" w:ascii="??" w:hAnsi="??" w:cs="??"/>
                <w:sz w:val="22"/>
                <w:szCs w:val="22"/>
              </w:rPr>
              <w:t>一栏）</w:t>
            </w:r>
          </w:p>
        </w:tc>
      </w:tr>
      <w:tr w14:paraId="1218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E53B4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412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8730D5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</w:tr>
      <w:tr w14:paraId="14A47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383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0DDFF8">
            <w:pPr>
              <w:spacing w:beforeLines="0" w:afterLines="0"/>
              <w:rPr>
                <w:rFonts w:hint="default" w:asci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183F07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37C8CF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619A5">
            <w:pPr>
              <w:spacing w:beforeLines="0" w:afterLines="0"/>
              <w:rPr>
                <w:rFonts w:hint="default" w:cs="Arial"/>
                <w:sz w:val="24"/>
                <w:szCs w:val="24"/>
              </w:rPr>
            </w:pPr>
          </w:p>
          <w:p w14:paraId="1295FA37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37FE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B9E99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本人声明，以上填写信息及所提交的资料均合法、真实、有效，并承诺对填写的内容负责。</w:t>
            </w:r>
          </w:p>
        </w:tc>
      </w:tr>
      <w:tr w14:paraId="7E85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A9438A">
            <w:pPr>
              <w:spacing w:beforeLines="0" w:afterLines="0"/>
              <w:jc w:val="center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default" w:ascii="??" w:hAnsi="??" w:cs="??"/>
                <w:sz w:val="22"/>
                <w:szCs w:val="22"/>
              </w:rPr>
              <w:t xml:space="preserve">   </w:t>
            </w:r>
            <w:r>
              <w:rPr>
                <w:rFonts w:hint="eastAsia" w:ascii="??" w:hAnsi="??" w:cs="??"/>
                <w:sz w:val="22"/>
                <w:szCs w:val="22"/>
              </w:rPr>
              <w:t>申请人</w:t>
            </w:r>
            <w:r>
              <w:rPr>
                <w:rFonts w:hint="default" w:ascii="??" w:hAnsi="??" w:cs="??"/>
                <w:sz w:val="22"/>
                <w:szCs w:val="22"/>
              </w:rPr>
              <w:t>(</w:t>
            </w:r>
            <w:r>
              <w:rPr>
                <w:rFonts w:hint="eastAsia" w:ascii="??" w:hAnsi="??" w:cs="??"/>
                <w:sz w:val="22"/>
                <w:szCs w:val="22"/>
              </w:rPr>
              <w:t>签字</w:t>
            </w:r>
            <w:r>
              <w:rPr>
                <w:rFonts w:hint="default" w:ascii="??" w:hAnsi="??" w:cs="??"/>
                <w:sz w:val="22"/>
                <w:szCs w:val="22"/>
              </w:rPr>
              <w:t>)</w:t>
            </w:r>
            <w:r>
              <w:rPr>
                <w:rFonts w:hint="eastAsia" w:ascii="??" w:hAnsi="??" w:cs="??"/>
                <w:sz w:val="22"/>
                <w:szCs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84040">
            <w:pPr>
              <w:spacing w:beforeLines="0" w:afterLines="0"/>
              <w:jc w:val="right"/>
              <w:rPr>
                <w:rFonts w:hint="default" w:ascii="??" w:eastAsia="Times New Roman" w:cs="??"/>
                <w:sz w:val="22"/>
                <w:szCs w:val="22"/>
              </w:rPr>
            </w:pPr>
            <w:r>
              <w:rPr>
                <w:rFonts w:hint="eastAsia" w:ascii="??" w:hAnsi="??" w:cs="??"/>
                <w:sz w:val="22"/>
                <w:szCs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4F30DF">
            <w:pPr>
              <w:spacing w:beforeLines="0" w:afterLines="0"/>
              <w:rPr>
                <w:rFonts w:hint="default" w:ascii="??" w:eastAsia="Times New Roman" w:cs="??"/>
                <w:sz w:val="22"/>
                <w:szCs w:val="22"/>
              </w:rPr>
            </w:pPr>
          </w:p>
        </w:tc>
      </w:tr>
      <w:tr w14:paraId="09BD7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AECBAF">
            <w:pPr>
              <w:spacing w:beforeLines="0" w:afterLines="0"/>
              <w:rPr>
                <w:rFonts w:hint="default" w:ascii="??" w:eastAsia="Times New Roman" w:cs="??"/>
                <w:sz w:val="20"/>
                <w:szCs w:val="20"/>
              </w:rPr>
            </w:pPr>
            <w:r>
              <w:rPr>
                <w:rFonts w:hint="eastAsia" w:ascii="??" w:hAnsi="??" w:cs="??"/>
                <w:sz w:val="20"/>
                <w:szCs w:val="20"/>
              </w:rPr>
              <w:t>注：申请人在网上申请的，填报申请表后打印盖章签字并扫描上传。</w:t>
            </w:r>
          </w:p>
        </w:tc>
      </w:tr>
    </w:tbl>
    <w:p w14:paraId="119F305E">
      <w:pPr>
        <w:bidi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63F7E0A">
      <w:pPr>
        <w:bidi w:val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 w14:paraId="796A64A6">
      <w:pPr>
        <w:bidi w:val="0"/>
        <w:rPr>
          <w:rFonts w:hint="default"/>
          <w:lang w:val="en-US" w:eastAsia="zh-CN"/>
        </w:rPr>
      </w:pPr>
    </w:p>
    <w:p w14:paraId="545B0B38">
      <w:pPr>
        <w:bidi w:val="0"/>
        <w:rPr>
          <w:rFonts w:hint="default"/>
          <w:lang w:val="en-US" w:eastAsia="zh-CN"/>
        </w:rPr>
      </w:pPr>
    </w:p>
    <w:p w14:paraId="662ED021">
      <w:pPr>
        <w:bidi w:val="0"/>
        <w:rPr>
          <w:rFonts w:hint="default"/>
          <w:lang w:val="en-US" w:eastAsia="zh-CN"/>
        </w:rPr>
      </w:pPr>
    </w:p>
    <w:p w14:paraId="64559C57">
      <w:pPr>
        <w:bidi w:val="0"/>
        <w:rPr>
          <w:rFonts w:hint="default"/>
          <w:lang w:val="en-US" w:eastAsia="zh-CN"/>
        </w:rPr>
      </w:pPr>
    </w:p>
    <w:p w14:paraId="02B4E2B4">
      <w:pPr>
        <w:bidi w:val="0"/>
        <w:rPr>
          <w:rFonts w:hint="default"/>
          <w:lang w:val="en-US" w:eastAsia="zh-CN"/>
        </w:rPr>
      </w:pPr>
    </w:p>
    <w:p w14:paraId="297258B6">
      <w:pPr>
        <w:bidi w:val="0"/>
        <w:rPr>
          <w:rFonts w:hint="default"/>
          <w:lang w:val="en-US" w:eastAsia="zh-CN"/>
        </w:rPr>
      </w:pPr>
    </w:p>
    <w:p w14:paraId="3F822BC3">
      <w:pPr>
        <w:bidi w:val="0"/>
        <w:jc w:val="right"/>
        <w:rPr>
          <w:rFonts w:hint="default"/>
          <w:lang w:val="en-US" w:eastAsia="zh-CN"/>
        </w:rPr>
      </w:pPr>
    </w:p>
    <w:p w14:paraId="3968092B">
      <w:pPr>
        <w:bidi w:val="0"/>
        <w:jc w:val="both"/>
        <w:rPr>
          <w:rFonts w:hint="default"/>
          <w:lang w:val="en-US" w:eastAsia="zh-CN"/>
        </w:rPr>
      </w:pPr>
    </w:p>
    <w:p w14:paraId="01F11758">
      <w:pPr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附件：开票资料信息</w:t>
      </w:r>
    </w:p>
    <w:p w14:paraId="0E2D6361">
      <w:r>
        <w:rPr>
          <w:rFonts w:hint="eastAsia"/>
          <w:sz w:val="28"/>
          <w:szCs w:val="28"/>
        </w:rPr>
        <w:t>开增值税</w:t>
      </w:r>
      <w:r>
        <w:rPr>
          <w:rFonts w:hint="eastAsia"/>
          <w:b/>
          <w:bCs/>
          <w:sz w:val="28"/>
          <w:szCs w:val="28"/>
        </w:rPr>
        <w:t>普通发票</w:t>
      </w:r>
      <w:r>
        <w:rPr>
          <w:rFonts w:hint="eastAsia"/>
          <w:sz w:val="28"/>
          <w:szCs w:val="28"/>
        </w:rPr>
        <w:t>请提供下列信息：</w:t>
      </w:r>
    </w:p>
    <w:tbl>
      <w:tblPr>
        <w:tblStyle w:val="3"/>
        <w:tblW w:w="10823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8423"/>
      </w:tblGrid>
      <w:tr w14:paraId="43A1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5D1DF17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单位名称</w:t>
            </w:r>
          </w:p>
        </w:tc>
        <w:tc>
          <w:tcPr>
            <w:tcW w:w="8423" w:type="dxa"/>
            <w:noWrap w:val="0"/>
            <w:vAlign w:val="center"/>
          </w:tcPr>
          <w:p w14:paraId="64687B5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DEA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400" w:type="dxa"/>
            <w:noWrap w:val="0"/>
            <w:vAlign w:val="center"/>
          </w:tcPr>
          <w:p w14:paraId="18AB430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</w:p>
        </w:tc>
        <w:tc>
          <w:tcPr>
            <w:tcW w:w="8423" w:type="dxa"/>
            <w:noWrap w:val="0"/>
            <w:vAlign w:val="center"/>
          </w:tcPr>
          <w:p w14:paraId="543BA04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9DB7A56"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Q2NzQ1YWUxOWEyNTBkMTMwYTM1OTQ0NWQ4MzgifQ=="/>
  </w:docVars>
  <w:rsids>
    <w:rsidRoot w:val="00E555AA"/>
    <w:rsid w:val="007E55CC"/>
    <w:rsid w:val="00954B18"/>
    <w:rsid w:val="00E555AA"/>
    <w:rsid w:val="00F773BB"/>
    <w:rsid w:val="05047743"/>
    <w:rsid w:val="06A16E63"/>
    <w:rsid w:val="08FF6B9F"/>
    <w:rsid w:val="113B1A46"/>
    <w:rsid w:val="116B73D6"/>
    <w:rsid w:val="118955CF"/>
    <w:rsid w:val="129252CE"/>
    <w:rsid w:val="15EC68DE"/>
    <w:rsid w:val="1C3F58A0"/>
    <w:rsid w:val="1CB376BF"/>
    <w:rsid w:val="1F813A12"/>
    <w:rsid w:val="204C0C8A"/>
    <w:rsid w:val="206550E2"/>
    <w:rsid w:val="20AB7DB9"/>
    <w:rsid w:val="231C2F6B"/>
    <w:rsid w:val="242E5BFC"/>
    <w:rsid w:val="24AD39C1"/>
    <w:rsid w:val="263944AD"/>
    <w:rsid w:val="26AD2BA7"/>
    <w:rsid w:val="273B5493"/>
    <w:rsid w:val="29FE4E85"/>
    <w:rsid w:val="2CB516C0"/>
    <w:rsid w:val="36D4476A"/>
    <w:rsid w:val="3AEA1416"/>
    <w:rsid w:val="3BDF719D"/>
    <w:rsid w:val="3F033FEC"/>
    <w:rsid w:val="3F570786"/>
    <w:rsid w:val="44323CB9"/>
    <w:rsid w:val="46F159CE"/>
    <w:rsid w:val="480F755D"/>
    <w:rsid w:val="485F76E2"/>
    <w:rsid w:val="48763A80"/>
    <w:rsid w:val="4CF04F62"/>
    <w:rsid w:val="53F06462"/>
    <w:rsid w:val="58067D06"/>
    <w:rsid w:val="585035D7"/>
    <w:rsid w:val="5B27615C"/>
    <w:rsid w:val="5C0056E3"/>
    <w:rsid w:val="5D5D5C62"/>
    <w:rsid w:val="5EB71CF3"/>
    <w:rsid w:val="62A86EF0"/>
    <w:rsid w:val="644C10FB"/>
    <w:rsid w:val="659C15E2"/>
    <w:rsid w:val="671457E2"/>
    <w:rsid w:val="6C81017A"/>
    <w:rsid w:val="6CE32BE3"/>
    <w:rsid w:val="6D322427"/>
    <w:rsid w:val="6D602513"/>
    <w:rsid w:val="6EEF30DD"/>
    <w:rsid w:val="735E26B9"/>
    <w:rsid w:val="7C746915"/>
    <w:rsid w:val="7E67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1267</Words>
  <Characters>1356</Characters>
  <Lines>7</Lines>
  <Paragraphs>2</Paragraphs>
  <TotalTime>9</TotalTime>
  <ScaleCrop>false</ScaleCrop>
  <LinksUpToDate>false</LinksUpToDate>
  <CharactersWithSpaces>1437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Administrator</dc:creator>
  <cp:lastModifiedBy>陈葭颐</cp:lastModifiedBy>
  <dcterms:modified xsi:type="dcterms:W3CDTF">2024-09-24T06:29:20Z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5A84653429004EC7A14BCE4BCDB4710C_13</vt:lpwstr>
  </property>
</Properties>
</file>