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4A" w:rsidRPr="0072544A" w:rsidRDefault="0072544A" w:rsidP="0072544A">
      <w:pPr>
        <w:spacing w:line="560" w:lineRule="exact"/>
        <w:jc w:val="center"/>
        <w:rPr>
          <w:rFonts w:ascii="方正小标宋_GBK" w:eastAsia="方正小标宋_GBK" w:hAnsi="Times New Roman" w:cs="Times New Roman" w:hint="eastAsia"/>
          <w:sz w:val="44"/>
          <w:szCs w:val="44"/>
        </w:rPr>
      </w:pPr>
      <w:r w:rsidRPr="0072544A">
        <w:rPr>
          <w:rFonts w:ascii="方正小标宋_GBK" w:eastAsia="方正小标宋_GBK" w:hAnsi="Times New Roman" w:cs="Times New Roman" w:hint="eastAsia"/>
          <w:sz w:val="44"/>
          <w:szCs w:val="44"/>
        </w:rPr>
        <w:t>省质监局 省金融办 浙江保监局</w:t>
      </w:r>
    </w:p>
    <w:p w:rsidR="0072544A" w:rsidRPr="0072544A" w:rsidRDefault="0072544A" w:rsidP="0072544A">
      <w:pPr>
        <w:spacing w:line="560" w:lineRule="exact"/>
        <w:jc w:val="center"/>
        <w:rPr>
          <w:rFonts w:ascii="方正小标宋_GBK" w:eastAsia="方正小标宋_GBK" w:hAnsi="Times New Roman" w:cs="Times New Roman" w:hint="eastAsia"/>
          <w:sz w:val="44"/>
          <w:szCs w:val="44"/>
        </w:rPr>
      </w:pPr>
      <w:r w:rsidRPr="0072544A">
        <w:rPr>
          <w:rFonts w:ascii="方正小标宋_GBK" w:eastAsia="方正小标宋_GBK" w:hAnsi="Times New Roman" w:cs="Times New Roman" w:hint="eastAsia"/>
          <w:sz w:val="44"/>
          <w:szCs w:val="44"/>
        </w:rPr>
        <w:t>关于</w:t>
      </w:r>
      <w:r>
        <w:rPr>
          <w:rFonts w:ascii="方正小标宋_GBK" w:eastAsia="方正小标宋_GBK" w:hAnsi="Times New Roman" w:cs="Times New Roman" w:hint="eastAsia"/>
          <w:sz w:val="44"/>
          <w:szCs w:val="44"/>
        </w:rPr>
        <w:t>推行</w:t>
      </w:r>
      <w:r w:rsidRPr="0072544A">
        <w:rPr>
          <w:rFonts w:ascii="方正小标宋_GBK" w:eastAsia="方正小标宋_GBK" w:hAnsi="Times New Roman" w:cs="Times New Roman" w:hint="eastAsia"/>
          <w:sz w:val="44"/>
          <w:szCs w:val="44"/>
        </w:rPr>
        <w:t>电梯安全责任保险工作的通知</w:t>
      </w:r>
    </w:p>
    <w:p w:rsidR="0072544A" w:rsidRPr="0072544A" w:rsidRDefault="0072544A" w:rsidP="0072544A">
      <w:pPr>
        <w:spacing w:line="560" w:lineRule="exact"/>
        <w:rPr>
          <w:rFonts w:ascii="Times New Roman" w:eastAsia="仿宋_GB2312" w:hAnsi="Times New Roman" w:cs="Times New Roman" w:hint="eastAsia"/>
          <w:sz w:val="32"/>
          <w:szCs w:val="28"/>
        </w:rPr>
      </w:pPr>
    </w:p>
    <w:p w:rsidR="0072544A" w:rsidRPr="0072544A" w:rsidRDefault="0072544A" w:rsidP="0072544A">
      <w:pPr>
        <w:spacing w:line="560" w:lineRule="exact"/>
        <w:rPr>
          <w:rFonts w:ascii="Times New Roman" w:eastAsia="仿宋_GB2312" w:hAnsi="Times New Roman" w:cs="Times New Roman" w:hint="eastAsia"/>
          <w:sz w:val="32"/>
          <w:szCs w:val="28"/>
        </w:rPr>
      </w:pPr>
      <w:r w:rsidRPr="0072544A">
        <w:rPr>
          <w:rFonts w:ascii="Times New Roman" w:eastAsia="仿宋_GB2312" w:hAnsi="Times New Roman" w:cs="Times New Roman" w:hint="eastAsia"/>
          <w:sz w:val="32"/>
          <w:szCs w:val="28"/>
        </w:rPr>
        <w:t>各市、县（市、区）质量技术监督局（市场监督管理局），各市、县（市、区）金融办，温州保监分局，</w:t>
      </w:r>
      <w:proofErr w:type="gramStart"/>
      <w:r w:rsidRPr="0072544A">
        <w:rPr>
          <w:rFonts w:ascii="Times New Roman" w:eastAsia="仿宋_GB2312" w:hAnsi="Times New Roman" w:cs="Times New Roman" w:hint="eastAsia"/>
          <w:sz w:val="32"/>
          <w:szCs w:val="28"/>
        </w:rPr>
        <w:t>各财产</w:t>
      </w:r>
      <w:proofErr w:type="gramEnd"/>
      <w:r w:rsidRPr="0072544A">
        <w:rPr>
          <w:rFonts w:ascii="Times New Roman" w:eastAsia="仿宋_GB2312" w:hAnsi="Times New Roman" w:cs="Times New Roman" w:hint="eastAsia"/>
          <w:sz w:val="32"/>
          <w:szCs w:val="28"/>
        </w:rPr>
        <w:t>保险公司省级分公司，各特种设备安全与节能协会：</w:t>
      </w:r>
    </w:p>
    <w:p w:rsidR="0072544A" w:rsidRPr="0072544A" w:rsidRDefault="0072544A" w:rsidP="0072544A">
      <w:pPr>
        <w:spacing w:line="560" w:lineRule="exact"/>
        <w:ind w:firstLine="600"/>
        <w:rPr>
          <w:rFonts w:ascii="Times New Roman" w:eastAsia="仿宋_GB2312" w:hAnsi="Times New Roman" w:cs="Times New Roman" w:hint="eastAsia"/>
          <w:sz w:val="32"/>
          <w:szCs w:val="32"/>
        </w:rPr>
      </w:pPr>
      <w:r w:rsidRPr="0072544A">
        <w:rPr>
          <w:rFonts w:ascii="Times New Roman" w:eastAsia="仿宋_GB2312" w:hAnsi="Times New Roman" w:cs="Times New Roman" w:hint="eastAsia"/>
          <w:sz w:val="32"/>
          <w:szCs w:val="32"/>
        </w:rPr>
        <w:t>为贯彻落实《中华人民共和国特种设备安全法》和国务院《特种设备安全监察条例》，切实加强电梯风险管理，提高事故赔付能力，化解电梯责任纠纷，根据《浙江省人民政府关于进一步发挥保险功能作用促进我省经济社会发展的意见》、《浙江省人民政府办公厅关于加强电梯安全工作的意见》要求，省质监局、省金融办、浙江保监局决定在全省范围开展电梯安全责任保险试点工作。现就有关事项通知如下：</w:t>
      </w:r>
    </w:p>
    <w:p w:rsidR="0072544A" w:rsidRPr="0072544A" w:rsidRDefault="0072544A" w:rsidP="0072544A">
      <w:pPr>
        <w:spacing w:line="560" w:lineRule="exact"/>
        <w:ind w:firstLineChars="200" w:firstLine="607"/>
        <w:rPr>
          <w:rFonts w:ascii="黑体" w:eastAsia="黑体" w:hAnsi="Times New Roman" w:cs="Times New Roman" w:hint="eastAsia"/>
          <w:sz w:val="32"/>
          <w:szCs w:val="32"/>
        </w:rPr>
      </w:pPr>
      <w:r w:rsidRPr="0072544A">
        <w:rPr>
          <w:rFonts w:ascii="黑体" w:eastAsia="黑体" w:hAnsi="Times New Roman" w:cs="Times New Roman" w:hint="eastAsia"/>
          <w:sz w:val="32"/>
          <w:szCs w:val="32"/>
        </w:rPr>
        <w:t>一、充分认识电梯安全责任保险的重要意义</w:t>
      </w:r>
    </w:p>
    <w:p w:rsidR="0072544A" w:rsidRPr="0072544A" w:rsidRDefault="0072544A" w:rsidP="0072544A">
      <w:pPr>
        <w:spacing w:line="560" w:lineRule="exact"/>
        <w:ind w:firstLineChars="200" w:firstLine="607"/>
        <w:rPr>
          <w:rFonts w:ascii="仿宋_GB2312" w:eastAsia="仿宋_GB2312" w:hAnsi="Times New Roman" w:cs="Times New Roman" w:hint="eastAsia"/>
          <w:sz w:val="32"/>
          <w:szCs w:val="32"/>
        </w:rPr>
      </w:pPr>
      <w:r w:rsidRPr="0072544A">
        <w:rPr>
          <w:rFonts w:ascii="仿宋_GB2312" w:eastAsia="仿宋_GB2312" w:hAnsi="Times New Roman" w:cs="Times New Roman" w:hint="eastAsia"/>
          <w:sz w:val="32"/>
          <w:szCs w:val="32"/>
        </w:rPr>
        <w:t>浙江是电梯生产使用大省。截至2014年底，全省使用登记各类电梯</w:t>
      </w:r>
      <w:r w:rsidRPr="0072544A">
        <w:rPr>
          <w:rFonts w:ascii="仿宋_GB2312" w:eastAsia="仿宋_GB2312" w:hAnsi="Times New Roman" w:cs="Times New Roman"/>
          <w:sz w:val="32"/>
          <w:szCs w:val="32"/>
        </w:rPr>
        <w:t>31</w:t>
      </w:r>
      <w:r w:rsidRPr="0072544A">
        <w:rPr>
          <w:rFonts w:ascii="仿宋_GB2312" w:eastAsia="仿宋_GB2312" w:hAnsi="Times New Roman" w:cs="Times New Roman" w:hint="eastAsia"/>
          <w:sz w:val="32"/>
          <w:szCs w:val="32"/>
        </w:rPr>
        <w:t>.</w:t>
      </w:r>
      <w:r w:rsidRPr="0072544A">
        <w:rPr>
          <w:rFonts w:ascii="仿宋_GB2312" w:eastAsia="仿宋_GB2312" w:hAnsi="Times New Roman" w:cs="Times New Roman"/>
          <w:sz w:val="32"/>
          <w:szCs w:val="32"/>
        </w:rPr>
        <w:t>07</w:t>
      </w:r>
      <w:r w:rsidRPr="0072544A">
        <w:rPr>
          <w:rFonts w:ascii="仿宋_GB2312" w:eastAsia="仿宋_GB2312" w:hAnsi="Times New Roman" w:cs="Times New Roman" w:hint="eastAsia"/>
          <w:sz w:val="32"/>
          <w:szCs w:val="32"/>
        </w:rPr>
        <w:t>万台，其中乘客电梯、自动扶梯和自动人行道22.47万台，占72</w:t>
      </w:r>
      <w:r w:rsidRPr="0072544A">
        <w:rPr>
          <w:rFonts w:ascii="仿宋_GB2312" w:eastAsia="仿宋_GB2312" w:hAnsi="Times New Roman" w:cs="Times New Roman"/>
          <w:sz w:val="32"/>
          <w:szCs w:val="32"/>
        </w:rPr>
        <w:t>.</w:t>
      </w:r>
      <w:r w:rsidRPr="0072544A">
        <w:rPr>
          <w:rFonts w:ascii="仿宋_GB2312" w:eastAsia="仿宋_GB2312" w:hAnsi="Times New Roman" w:cs="Times New Roman" w:hint="eastAsia"/>
          <w:sz w:val="32"/>
          <w:szCs w:val="32"/>
        </w:rPr>
        <w:t>3</w:t>
      </w:r>
      <w:r w:rsidRPr="0072544A">
        <w:rPr>
          <w:rFonts w:ascii="仿宋_GB2312" w:eastAsia="仿宋_GB2312" w:hAnsi="Times New Roman" w:cs="Times New Roman"/>
          <w:sz w:val="32"/>
          <w:szCs w:val="32"/>
        </w:rPr>
        <w:t>%</w:t>
      </w:r>
      <w:r w:rsidRPr="0072544A">
        <w:rPr>
          <w:rFonts w:ascii="仿宋_GB2312" w:eastAsia="仿宋_GB2312" w:hAnsi="Times New Roman" w:cs="Times New Roman" w:hint="eastAsia"/>
          <w:sz w:val="32"/>
          <w:szCs w:val="32"/>
        </w:rPr>
        <w:t>。我省电梯总量仅次于广东、江苏，位居全国第三，并以每年15%的速率增长。近年来，</w:t>
      </w:r>
      <w:r>
        <w:rPr>
          <w:rFonts w:ascii="仿宋_GB2312" w:eastAsia="仿宋_GB2312" w:hAnsi="Times New Roman" w:cs="Times New Roman" w:hint="eastAsia"/>
          <w:snapToGrid w:val="0"/>
          <w:kern w:val="0"/>
          <w:sz w:val="32"/>
          <w:szCs w:val="32"/>
        </w:rPr>
        <w:t>我省</w:t>
      </w:r>
      <w:r w:rsidRPr="0072544A">
        <w:rPr>
          <w:rFonts w:ascii="仿宋_GB2312" w:eastAsia="仿宋_GB2312" w:hAnsi="Times New Roman" w:cs="Times New Roman" w:hint="eastAsia"/>
          <w:snapToGrid w:val="0"/>
          <w:kern w:val="0"/>
          <w:sz w:val="32"/>
          <w:szCs w:val="32"/>
        </w:rPr>
        <w:t>深入推进贯彻落实《浙江省人民政府办公厅关于加强电梯安全工作的意见》，全力推进电梯多元共管，创新安全监察机制，破解电梯突出问题，我省电梯安全总体呈现稳中向好发展态势。但是，由于电梯使用</w:t>
      </w:r>
      <w:proofErr w:type="gramStart"/>
      <w:r w:rsidRPr="0072544A">
        <w:rPr>
          <w:rFonts w:ascii="仿宋_GB2312" w:eastAsia="仿宋_GB2312" w:hAnsi="Times New Roman" w:cs="Times New Roman" w:hint="eastAsia"/>
          <w:snapToGrid w:val="0"/>
          <w:kern w:val="0"/>
          <w:sz w:val="32"/>
          <w:szCs w:val="32"/>
        </w:rPr>
        <w:t>维保主体</w:t>
      </w:r>
      <w:proofErr w:type="gramEnd"/>
      <w:r w:rsidRPr="0072544A">
        <w:rPr>
          <w:rFonts w:ascii="仿宋_GB2312" w:eastAsia="仿宋_GB2312" w:hAnsi="Times New Roman" w:cs="Times New Roman" w:hint="eastAsia"/>
          <w:snapToGrid w:val="0"/>
          <w:kern w:val="0"/>
          <w:sz w:val="32"/>
          <w:szCs w:val="32"/>
        </w:rPr>
        <w:t>责任不清、大修改造更新安全投入不足、老旧电梯安全风险逐步凸显等问题仍然比较突出，电梯事故、故障等突发</w:t>
      </w:r>
      <w:r w:rsidRPr="0072544A">
        <w:rPr>
          <w:rFonts w:ascii="仿宋_GB2312" w:eastAsia="仿宋_GB2312" w:hAnsi="Times New Roman" w:cs="Times New Roman" w:hint="eastAsia"/>
          <w:snapToGrid w:val="0"/>
          <w:kern w:val="0"/>
          <w:sz w:val="32"/>
          <w:szCs w:val="32"/>
        </w:rPr>
        <w:lastRenderedPageBreak/>
        <w:t>事件</w:t>
      </w:r>
      <w:r>
        <w:rPr>
          <w:rFonts w:ascii="仿宋_GB2312" w:eastAsia="仿宋_GB2312" w:hAnsi="Times New Roman" w:cs="Times New Roman" w:hint="eastAsia"/>
          <w:snapToGrid w:val="0"/>
          <w:kern w:val="0"/>
          <w:sz w:val="32"/>
          <w:szCs w:val="32"/>
        </w:rPr>
        <w:t>仍然</w:t>
      </w:r>
      <w:r w:rsidRPr="0072544A">
        <w:rPr>
          <w:rFonts w:ascii="仿宋_GB2312" w:eastAsia="仿宋_GB2312" w:hAnsi="Times New Roman" w:cs="Times New Roman" w:hint="eastAsia"/>
          <w:snapToGrid w:val="0"/>
          <w:kern w:val="0"/>
          <w:sz w:val="32"/>
          <w:szCs w:val="32"/>
        </w:rPr>
        <w:t>呈现多发态势，由此引发相关责任矛盾纠纷等社会管理问题。因此，引入</w:t>
      </w:r>
      <w:r>
        <w:rPr>
          <w:rFonts w:ascii="仿宋_GB2312" w:eastAsia="仿宋_GB2312" w:hAnsi="Times New Roman" w:cs="Times New Roman" w:hint="eastAsia"/>
          <w:snapToGrid w:val="0"/>
          <w:kern w:val="0"/>
          <w:sz w:val="32"/>
          <w:szCs w:val="32"/>
        </w:rPr>
        <w:t>电梯</w:t>
      </w:r>
      <w:r w:rsidRPr="0072544A">
        <w:rPr>
          <w:rFonts w:ascii="仿宋_GB2312" w:eastAsia="仿宋_GB2312" w:hAnsi="Times New Roman" w:cs="Times New Roman" w:hint="eastAsia"/>
          <w:snapToGrid w:val="0"/>
          <w:kern w:val="0"/>
          <w:sz w:val="32"/>
          <w:szCs w:val="32"/>
        </w:rPr>
        <w:t>市场化保险机制，发挥保险的灾害预防、经济补偿和社会管理功能，</w:t>
      </w:r>
      <w:r w:rsidRPr="0072544A">
        <w:rPr>
          <w:rFonts w:ascii="仿宋_GB2312" w:eastAsia="仿宋_GB2312" w:hAnsi="Times New Roman" w:cs="Times New Roman" w:hint="eastAsia"/>
          <w:sz w:val="32"/>
          <w:szCs w:val="32"/>
        </w:rPr>
        <w:t>推进</w:t>
      </w:r>
      <w:r>
        <w:rPr>
          <w:rFonts w:ascii="仿宋_GB2312" w:eastAsia="仿宋_GB2312" w:hAnsi="Times New Roman" w:cs="Times New Roman" w:hint="eastAsia"/>
          <w:sz w:val="32"/>
          <w:szCs w:val="32"/>
        </w:rPr>
        <w:t>政府</w:t>
      </w:r>
      <w:r w:rsidRPr="0072544A">
        <w:rPr>
          <w:rFonts w:ascii="仿宋_GB2312" w:eastAsia="仿宋_GB2312" w:hAnsi="Times New Roman" w:cs="Times New Roman" w:hint="eastAsia"/>
          <w:sz w:val="32"/>
          <w:szCs w:val="32"/>
        </w:rPr>
        <w:t>电梯安全监管和公共服务创新，妥善处理电梯事故责任赔偿，</w:t>
      </w:r>
      <w:r>
        <w:rPr>
          <w:rFonts w:ascii="仿宋_GB2312" w:eastAsia="仿宋_GB2312" w:hAnsi="Times New Roman" w:cs="Times New Roman" w:hint="eastAsia"/>
          <w:sz w:val="32"/>
          <w:szCs w:val="32"/>
        </w:rPr>
        <w:t>避免或</w:t>
      </w:r>
      <w:r w:rsidRPr="0072544A">
        <w:rPr>
          <w:rFonts w:ascii="仿宋_GB2312" w:eastAsia="仿宋_GB2312" w:hAnsi="Times New Roman" w:cs="Times New Roman" w:hint="eastAsia"/>
          <w:sz w:val="32"/>
          <w:szCs w:val="32"/>
        </w:rPr>
        <w:t>减少</w:t>
      </w:r>
      <w:r>
        <w:rPr>
          <w:rFonts w:ascii="仿宋_GB2312" w:eastAsia="仿宋_GB2312" w:hAnsi="Times New Roman" w:cs="Times New Roman" w:hint="eastAsia"/>
          <w:sz w:val="32"/>
          <w:szCs w:val="32"/>
        </w:rPr>
        <w:t>相关</w:t>
      </w:r>
      <w:r w:rsidRPr="0072544A">
        <w:rPr>
          <w:rFonts w:ascii="仿宋_GB2312" w:eastAsia="仿宋_GB2312" w:hAnsi="Times New Roman" w:cs="Times New Roman" w:hint="eastAsia"/>
          <w:sz w:val="32"/>
          <w:szCs w:val="32"/>
        </w:rPr>
        <w:t>法律纠纷，缓和、化解社会矛盾</w:t>
      </w:r>
      <w:r w:rsidRPr="0072544A">
        <w:rPr>
          <w:rFonts w:ascii="仿宋_GB2312" w:eastAsia="仿宋_GB2312" w:hAnsi="Times New Roman" w:cs="Times New Roman" w:hint="eastAsia"/>
          <w:snapToGrid w:val="0"/>
          <w:kern w:val="0"/>
          <w:sz w:val="32"/>
          <w:szCs w:val="32"/>
        </w:rPr>
        <w:t>，显得十分重要和迫切。</w:t>
      </w:r>
    </w:p>
    <w:p w:rsidR="0072544A" w:rsidRPr="0072544A" w:rsidRDefault="0072544A" w:rsidP="0072544A">
      <w:pPr>
        <w:spacing w:line="560" w:lineRule="exact"/>
        <w:ind w:firstLineChars="200" w:firstLine="607"/>
        <w:rPr>
          <w:rFonts w:ascii="黑体" w:eastAsia="黑体" w:hAnsi="Times New Roman" w:cs="Times New Roman" w:hint="eastAsia"/>
          <w:sz w:val="32"/>
          <w:szCs w:val="32"/>
        </w:rPr>
      </w:pPr>
      <w:r w:rsidRPr="0072544A">
        <w:rPr>
          <w:rFonts w:ascii="黑体" w:eastAsia="黑体" w:hAnsi="Times New Roman" w:cs="Times New Roman" w:hint="eastAsia"/>
          <w:sz w:val="32"/>
          <w:szCs w:val="32"/>
        </w:rPr>
        <w:t>二、基本原则和</w:t>
      </w:r>
      <w:r w:rsidR="00744B50">
        <w:rPr>
          <w:rFonts w:ascii="黑体" w:eastAsia="黑体" w:hAnsi="Times New Roman" w:cs="Times New Roman" w:hint="eastAsia"/>
          <w:sz w:val="32"/>
          <w:szCs w:val="32"/>
        </w:rPr>
        <w:t>总体要求</w:t>
      </w:r>
    </w:p>
    <w:p w:rsidR="0072544A" w:rsidRPr="0072544A" w:rsidRDefault="0072544A" w:rsidP="0072544A">
      <w:pPr>
        <w:spacing w:line="560" w:lineRule="exact"/>
        <w:ind w:firstLineChars="200" w:firstLine="607"/>
        <w:rPr>
          <w:rFonts w:ascii="仿宋_GB2312" w:eastAsia="仿宋_GB2312" w:hAnsi="Times New Roman" w:cs="Times New Roman" w:hint="eastAsia"/>
          <w:sz w:val="32"/>
          <w:szCs w:val="32"/>
        </w:rPr>
      </w:pPr>
      <w:r w:rsidRPr="0072544A">
        <w:rPr>
          <w:rFonts w:ascii="楷体" w:eastAsia="楷体" w:hAnsi="楷体" w:cs="Times New Roman" w:hint="eastAsia"/>
          <w:sz w:val="32"/>
          <w:szCs w:val="32"/>
        </w:rPr>
        <w:t>（一）基本原则。</w:t>
      </w:r>
      <w:r w:rsidRPr="0072544A">
        <w:rPr>
          <w:rFonts w:ascii="仿宋_GB2312" w:eastAsia="仿宋_GB2312" w:hAnsi="Times New Roman" w:cs="Times New Roman" w:hint="eastAsia"/>
          <w:sz w:val="32"/>
          <w:szCs w:val="32"/>
        </w:rPr>
        <w:t>以“安全第一，预防为主”为指导方针，坚持“广覆盖、低费率、一方投保、多方受益”的原则，有效发挥保险机制的灾害预防、经济补偿和社会管理功能。</w:t>
      </w:r>
    </w:p>
    <w:p w:rsidR="0072544A" w:rsidRPr="0072544A" w:rsidRDefault="0072544A" w:rsidP="0072544A">
      <w:pPr>
        <w:spacing w:line="560" w:lineRule="exact"/>
        <w:ind w:firstLineChars="200" w:firstLine="607"/>
        <w:rPr>
          <w:rFonts w:ascii="黑体" w:eastAsia="黑体" w:hAnsi="Times New Roman" w:cs="Times New Roman" w:hint="eastAsia"/>
          <w:sz w:val="32"/>
          <w:szCs w:val="32"/>
        </w:rPr>
      </w:pPr>
      <w:r w:rsidRPr="0072544A">
        <w:rPr>
          <w:rFonts w:ascii="楷体" w:eastAsia="楷体" w:hAnsi="楷体" w:cs="Times New Roman" w:hint="eastAsia"/>
          <w:sz w:val="32"/>
          <w:szCs w:val="32"/>
        </w:rPr>
        <w:t>（二）</w:t>
      </w:r>
      <w:r w:rsidR="00744B50">
        <w:rPr>
          <w:rFonts w:ascii="楷体" w:eastAsia="楷体" w:hAnsi="楷体" w:cs="Times New Roman" w:hint="eastAsia"/>
          <w:sz w:val="32"/>
          <w:szCs w:val="32"/>
        </w:rPr>
        <w:t>总体要求</w:t>
      </w:r>
      <w:r w:rsidRPr="0072544A">
        <w:rPr>
          <w:rFonts w:ascii="楷体" w:eastAsia="楷体" w:hAnsi="楷体" w:cs="Times New Roman" w:hint="eastAsia"/>
          <w:sz w:val="32"/>
          <w:szCs w:val="32"/>
        </w:rPr>
        <w:t>。</w:t>
      </w:r>
      <w:r w:rsidR="00744B50" w:rsidRPr="00744B50">
        <w:rPr>
          <w:rFonts w:ascii="仿宋_GB2312" w:eastAsia="仿宋_GB2312" w:hAnsi="Times New Roman" w:cs="Times New Roman" w:hint="eastAsia"/>
          <w:sz w:val="32"/>
          <w:szCs w:val="32"/>
        </w:rPr>
        <w:t>通过推行覆盖电梯所有权人、使用管理者、电梯维保方等各环节的电梯责任保险制度，建立“政府推动、政策引导、市场运作、专业经营”工作机制，</w:t>
      </w:r>
      <w:r w:rsidRPr="0072544A">
        <w:rPr>
          <w:rFonts w:ascii="仿宋_GB2312" w:eastAsia="仿宋_GB2312" w:hAnsi="Times New Roman" w:cs="Times New Roman" w:hint="eastAsia"/>
          <w:sz w:val="32"/>
          <w:szCs w:val="32"/>
        </w:rPr>
        <w:t>明显提高电梯安全责任保险覆盖率，逐步建立起商业保险与电梯安全工作相结合的良性互动机制</w:t>
      </w:r>
      <w:r w:rsidR="007965B3">
        <w:rPr>
          <w:rFonts w:ascii="仿宋_GB2312" w:eastAsia="仿宋_GB2312" w:hAnsi="Times New Roman" w:cs="Times New Roman" w:hint="eastAsia"/>
          <w:sz w:val="32"/>
          <w:szCs w:val="32"/>
        </w:rPr>
        <w:t>；发挥</w:t>
      </w:r>
      <w:r w:rsidRPr="0072544A">
        <w:rPr>
          <w:rFonts w:ascii="仿宋_GB2312" w:eastAsia="仿宋_GB2312" w:hAnsi="Times New Roman" w:cs="Times New Roman" w:hint="eastAsia"/>
          <w:sz w:val="32"/>
          <w:szCs w:val="32"/>
        </w:rPr>
        <w:t>费率差别调整的杠杆作用，引导</w:t>
      </w:r>
      <w:r>
        <w:rPr>
          <w:rFonts w:ascii="仿宋_GB2312" w:eastAsia="仿宋_GB2312" w:hAnsi="Times New Roman" w:cs="Times New Roman" w:hint="eastAsia"/>
          <w:sz w:val="32"/>
          <w:szCs w:val="32"/>
        </w:rPr>
        <w:t>电梯使用维保</w:t>
      </w:r>
      <w:r w:rsidRPr="0072544A">
        <w:rPr>
          <w:rFonts w:ascii="仿宋_GB2312" w:eastAsia="仿宋_GB2312" w:hAnsi="Times New Roman" w:cs="Times New Roman" w:hint="eastAsia"/>
          <w:sz w:val="32"/>
          <w:szCs w:val="32"/>
        </w:rPr>
        <w:t>单</w:t>
      </w:r>
      <w:proofErr w:type="gramStart"/>
      <w:r w:rsidRPr="0072544A">
        <w:rPr>
          <w:rFonts w:ascii="仿宋_GB2312" w:eastAsia="仿宋_GB2312" w:hAnsi="Times New Roman" w:cs="Times New Roman" w:hint="eastAsia"/>
          <w:sz w:val="32"/>
          <w:szCs w:val="32"/>
        </w:rPr>
        <w:t>位提高</w:t>
      </w:r>
      <w:proofErr w:type="gramEnd"/>
      <w:r w:rsidRPr="0072544A">
        <w:rPr>
          <w:rFonts w:ascii="仿宋_GB2312" w:eastAsia="仿宋_GB2312" w:hAnsi="Times New Roman" w:cs="Times New Roman" w:hint="eastAsia"/>
          <w:sz w:val="32"/>
          <w:szCs w:val="32"/>
        </w:rPr>
        <w:t>管理水平，降低电梯安全风险，提高我省电梯安全</w:t>
      </w:r>
      <w:r w:rsidR="007965B3">
        <w:rPr>
          <w:rFonts w:ascii="仿宋_GB2312" w:eastAsia="仿宋_GB2312" w:hAnsi="Times New Roman" w:cs="Times New Roman" w:hint="eastAsia"/>
          <w:sz w:val="32"/>
          <w:szCs w:val="32"/>
        </w:rPr>
        <w:t>风险防控和</w:t>
      </w:r>
      <w:r w:rsidRPr="0072544A">
        <w:rPr>
          <w:rFonts w:ascii="仿宋_GB2312" w:eastAsia="仿宋_GB2312" w:hAnsi="Times New Roman" w:cs="Times New Roman" w:hint="eastAsia"/>
          <w:sz w:val="32"/>
          <w:szCs w:val="32"/>
        </w:rPr>
        <w:t>治理能力。</w:t>
      </w:r>
    </w:p>
    <w:p w:rsidR="0072544A" w:rsidRPr="0072544A" w:rsidRDefault="0072544A" w:rsidP="0072544A">
      <w:pPr>
        <w:spacing w:line="560" w:lineRule="exact"/>
        <w:ind w:firstLineChars="200" w:firstLine="607"/>
        <w:rPr>
          <w:rFonts w:ascii="黑体" w:eastAsia="黑体" w:hAnsi="Times New Roman" w:cs="Times New Roman" w:hint="eastAsia"/>
          <w:sz w:val="32"/>
          <w:szCs w:val="32"/>
        </w:rPr>
      </w:pPr>
      <w:r w:rsidRPr="0072544A">
        <w:rPr>
          <w:rFonts w:ascii="黑体" w:eastAsia="黑体" w:hAnsi="Times New Roman" w:cs="Times New Roman" w:hint="eastAsia"/>
          <w:sz w:val="32"/>
          <w:szCs w:val="32"/>
        </w:rPr>
        <w:t>三、</w:t>
      </w:r>
      <w:r w:rsidR="007965B3">
        <w:rPr>
          <w:rFonts w:ascii="黑体" w:eastAsia="黑体" w:hAnsi="Times New Roman" w:cs="Times New Roman" w:hint="eastAsia"/>
          <w:sz w:val="32"/>
          <w:szCs w:val="32"/>
        </w:rPr>
        <w:t>推行</w:t>
      </w:r>
      <w:r w:rsidRPr="0072544A">
        <w:rPr>
          <w:rFonts w:ascii="黑体" w:eastAsia="黑体" w:hAnsi="Times New Roman" w:cs="Times New Roman" w:hint="eastAsia"/>
          <w:sz w:val="32"/>
          <w:szCs w:val="32"/>
        </w:rPr>
        <w:t>范围和方式</w:t>
      </w:r>
    </w:p>
    <w:p w:rsidR="0072544A" w:rsidRPr="0072544A" w:rsidRDefault="0072544A" w:rsidP="0072544A">
      <w:pPr>
        <w:spacing w:line="560" w:lineRule="exact"/>
        <w:ind w:firstLineChars="200" w:firstLine="607"/>
        <w:rPr>
          <w:rFonts w:ascii="仿宋_GB2312" w:eastAsia="仿宋_GB2312" w:hAnsi="Times New Roman" w:cs="Times New Roman" w:hint="eastAsia"/>
          <w:sz w:val="32"/>
          <w:szCs w:val="32"/>
        </w:rPr>
      </w:pPr>
      <w:r w:rsidRPr="0072544A">
        <w:rPr>
          <w:rFonts w:ascii="楷体" w:eastAsia="楷体" w:hAnsi="楷体" w:cs="Times New Roman" w:hint="eastAsia"/>
          <w:sz w:val="32"/>
          <w:szCs w:val="32"/>
        </w:rPr>
        <w:t>（一）</w:t>
      </w:r>
      <w:r w:rsidR="007965B3">
        <w:rPr>
          <w:rFonts w:ascii="楷体" w:eastAsia="楷体" w:hAnsi="楷体" w:cs="Times New Roman" w:hint="eastAsia"/>
          <w:sz w:val="32"/>
          <w:szCs w:val="32"/>
        </w:rPr>
        <w:t>推行</w:t>
      </w:r>
      <w:r w:rsidRPr="0072544A">
        <w:rPr>
          <w:rFonts w:ascii="楷体" w:eastAsia="楷体" w:hAnsi="楷体" w:cs="Times New Roman" w:hint="eastAsia"/>
          <w:sz w:val="32"/>
          <w:szCs w:val="32"/>
        </w:rPr>
        <w:t>范围。</w:t>
      </w:r>
      <w:r w:rsidRPr="0072544A">
        <w:rPr>
          <w:rFonts w:ascii="仿宋_GB2312" w:eastAsia="仿宋_GB2312" w:hAnsi="Times New Roman" w:cs="Times New Roman" w:hint="eastAsia"/>
          <w:sz w:val="32"/>
          <w:szCs w:val="32"/>
        </w:rPr>
        <w:t>选择学校、幼儿园、医院、车站、客运码头、商场、体育场馆、展览馆、公园等公众聚集场所、住宅小区电梯等先行开展电梯安全责任保险试点工作，并逐步覆盖所有电梯。</w:t>
      </w:r>
    </w:p>
    <w:p w:rsidR="00C64350" w:rsidRPr="00586BEB" w:rsidRDefault="0072544A" w:rsidP="00C64350">
      <w:pPr>
        <w:spacing w:line="560" w:lineRule="exact"/>
        <w:ind w:firstLineChars="200" w:firstLine="607"/>
        <w:rPr>
          <w:rFonts w:ascii="仿宋_GB2312" w:eastAsia="仿宋_GB2312" w:hAnsi="Times New Roman" w:cs="Times New Roman" w:hint="eastAsia"/>
          <w:i/>
          <w:kern w:val="0"/>
          <w:sz w:val="32"/>
          <w:szCs w:val="32"/>
        </w:rPr>
      </w:pPr>
      <w:r w:rsidRPr="0072544A">
        <w:rPr>
          <w:rFonts w:ascii="楷体" w:eastAsia="楷体" w:hAnsi="楷体" w:cs="Times New Roman" w:hint="eastAsia"/>
          <w:sz w:val="32"/>
          <w:szCs w:val="32"/>
        </w:rPr>
        <w:t>（三）</w:t>
      </w:r>
      <w:r w:rsidR="007965B3">
        <w:rPr>
          <w:rFonts w:ascii="楷体" w:eastAsia="楷体" w:hAnsi="楷体" w:cs="Times New Roman" w:hint="eastAsia"/>
          <w:sz w:val="32"/>
          <w:szCs w:val="32"/>
        </w:rPr>
        <w:t>推行</w:t>
      </w:r>
      <w:r w:rsidRPr="0072544A">
        <w:rPr>
          <w:rFonts w:ascii="楷体" w:eastAsia="楷体" w:hAnsi="楷体" w:cs="Times New Roman" w:hint="eastAsia"/>
          <w:sz w:val="32"/>
          <w:szCs w:val="32"/>
        </w:rPr>
        <w:t>方式。</w:t>
      </w:r>
      <w:r w:rsidR="00586BEB">
        <w:rPr>
          <w:rFonts w:ascii="楷体" w:eastAsia="楷体" w:hAnsi="楷体" w:cs="Times New Roman" w:hint="eastAsia"/>
          <w:sz w:val="32"/>
          <w:szCs w:val="32"/>
        </w:rPr>
        <w:t>按照</w:t>
      </w:r>
      <w:r w:rsidR="00586BEB" w:rsidRPr="0072544A">
        <w:rPr>
          <w:rFonts w:ascii="仿宋_GB2312" w:eastAsia="仿宋_GB2312" w:hAnsi="Times New Roman" w:cs="Times New Roman" w:hint="eastAsia"/>
          <w:sz w:val="32"/>
          <w:szCs w:val="32"/>
        </w:rPr>
        <w:t>“广覆盖、低费率、一方投保、多方受益”</w:t>
      </w:r>
      <w:r w:rsidR="00586BEB">
        <w:rPr>
          <w:rFonts w:ascii="仿宋_GB2312" w:eastAsia="仿宋_GB2312" w:hAnsi="Times New Roman" w:cs="Times New Roman" w:hint="eastAsia"/>
          <w:sz w:val="32"/>
          <w:szCs w:val="32"/>
        </w:rPr>
        <w:t>原则，</w:t>
      </w:r>
      <w:r w:rsidRPr="0072544A">
        <w:rPr>
          <w:rFonts w:ascii="仿宋_GB2312" w:eastAsia="仿宋_GB2312" w:hAnsi="Times New Roman" w:cs="Times New Roman" w:hint="eastAsia"/>
          <w:sz w:val="32"/>
          <w:szCs w:val="32"/>
        </w:rPr>
        <w:t>建立“政策引导、政府推动、市场运作</w:t>
      </w:r>
      <w:r w:rsidR="00C64350" w:rsidRPr="00744B50">
        <w:rPr>
          <w:rFonts w:ascii="仿宋_GB2312" w:eastAsia="仿宋_GB2312" w:hAnsi="Times New Roman" w:cs="Times New Roman" w:hint="eastAsia"/>
          <w:sz w:val="32"/>
          <w:szCs w:val="32"/>
        </w:rPr>
        <w:t>、专业经营</w:t>
      </w:r>
      <w:r w:rsidRPr="0072544A">
        <w:rPr>
          <w:rFonts w:ascii="仿宋_GB2312" w:eastAsia="仿宋_GB2312" w:hAnsi="Times New Roman" w:cs="Times New Roman" w:hint="eastAsia"/>
          <w:sz w:val="32"/>
          <w:szCs w:val="32"/>
        </w:rPr>
        <w:t>”的工作机制，因地制宜，开拓创新，积极探索适合的</w:t>
      </w:r>
      <w:r w:rsidR="00C64350">
        <w:rPr>
          <w:rFonts w:ascii="仿宋_GB2312" w:eastAsia="仿宋_GB2312" w:hAnsi="Times New Roman" w:cs="Times New Roman" w:hint="eastAsia"/>
          <w:sz w:val="32"/>
          <w:szCs w:val="32"/>
        </w:rPr>
        <w:t>电梯责任保险</w:t>
      </w:r>
      <w:r w:rsidRPr="0072544A">
        <w:rPr>
          <w:rFonts w:ascii="仿宋_GB2312" w:eastAsia="仿宋_GB2312" w:hAnsi="Times New Roman" w:cs="Times New Roman" w:hint="eastAsia"/>
          <w:sz w:val="32"/>
          <w:szCs w:val="32"/>
        </w:rPr>
        <w:t>经</w:t>
      </w:r>
      <w:r w:rsidRPr="0072544A">
        <w:rPr>
          <w:rFonts w:ascii="仿宋_GB2312" w:eastAsia="仿宋_GB2312" w:hAnsi="Times New Roman" w:cs="Times New Roman" w:hint="eastAsia"/>
          <w:sz w:val="32"/>
          <w:szCs w:val="32"/>
        </w:rPr>
        <w:lastRenderedPageBreak/>
        <w:t>办模式。鼓励引入保险经纪公司，充分激发市场主体的活力，提供专业化的保险服务；鼓励保险公司积极探索共保体模式，规范市场竞争秩序，提升承保能力和抗风险能力</w:t>
      </w:r>
      <w:r w:rsidR="00C64350">
        <w:rPr>
          <w:rFonts w:ascii="仿宋_GB2312" w:eastAsia="仿宋_GB2312" w:hAnsi="Times New Roman" w:cs="Times New Roman" w:hint="eastAsia"/>
          <w:sz w:val="32"/>
          <w:szCs w:val="32"/>
        </w:rPr>
        <w:t>。各地</w:t>
      </w:r>
      <w:r w:rsidR="00835B21">
        <w:rPr>
          <w:rFonts w:ascii="仿宋_GB2312" w:eastAsia="仿宋_GB2312" w:hAnsi="Times New Roman" w:cs="Times New Roman" w:hint="eastAsia"/>
          <w:sz w:val="32"/>
          <w:szCs w:val="32"/>
        </w:rPr>
        <w:t>应发挥相关行业协会的作用，</w:t>
      </w:r>
      <w:r w:rsidR="00C64350" w:rsidRPr="00586BEB">
        <w:rPr>
          <w:rFonts w:ascii="仿宋_GB2312" w:eastAsia="仿宋_GB2312" w:hAnsi="Times New Roman" w:cs="Times New Roman" w:hint="eastAsia"/>
          <w:sz w:val="32"/>
          <w:szCs w:val="32"/>
        </w:rPr>
        <w:t>选择电梯拥有量大、分布相对密集的</w:t>
      </w:r>
      <w:r w:rsidR="00C64350">
        <w:rPr>
          <w:rFonts w:ascii="仿宋_GB2312" w:eastAsia="仿宋_GB2312" w:hAnsi="Times New Roman" w:cs="Times New Roman" w:hint="eastAsia"/>
          <w:sz w:val="32"/>
          <w:szCs w:val="32"/>
        </w:rPr>
        <w:t>地域</w:t>
      </w:r>
      <w:r w:rsidR="00C64350" w:rsidRPr="00586BEB">
        <w:rPr>
          <w:rFonts w:ascii="仿宋_GB2312" w:eastAsia="仿宋_GB2312" w:hAnsi="Times New Roman" w:cs="Times New Roman" w:hint="eastAsia"/>
          <w:sz w:val="32"/>
          <w:szCs w:val="32"/>
        </w:rPr>
        <w:t>率先开展试点</w:t>
      </w:r>
      <w:r w:rsidR="00C64350">
        <w:rPr>
          <w:rFonts w:ascii="仿宋_GB2312" w:eastAsia="仿宋_GB2312" w:hAnsi="Times New Roman" w:cs="Times New Roman" w:hint="eastAsia"/>
          <w:sz w:val="32"/>
          <w:szCs w:val="32"/>
        </w:rPr>
        <w:t>工作</w:t>
      </w:r>
      <w:r w:rsidR="00C64350" w:rsidRPr="00586BEB">
        <w:rPr>
          <w:rFonts w:ascii="仿宋_GB2312" w:eastAsia="仿宋_GB2312" w:hAnsi="Times New Roman" w:cs="Times New Roman" w:hint="eastAsia"/>
          <w:sz w:val="32"/>
          <w:szCs w:val="32"/>
        </w:rPr>
        <w:t>，</w:t>
      </w:r>
      <w:r w:rsidR="00C64350">
        <w:rPr>
          <w:rFonts w:ascii="仿宋_GB2312" w:eastAsia="仿宋_GB2312" w:hAnsi="Times New Roman" w:cs="Times New Roman" w:hint="eastAsia"/>
          <w:sz w:val="32"/>
          <w:szCs w:val="32"/>
        </w:rPr>
        <w:t>巩固提升试点经验后</w:t>
      </w:r>
      <w:r w:rsidR="00C64350" w:rsidRPr="00586BEB">
        <w:rPr>
          <w:rFonts w:ascii="仿宋_GB2312" w:eastAsia="仿宋_GB2312" w:hAnsi="Times New Roman" w:cs="Times New Roman" w:hint="eastAsia"/>
          <w:sz w:val="32"/>
          <w:szCs w:val="32"/>
        </w:rPr>
        <w:t>稳步推开。</w:t>
      </w:r>
    </w:p>
    <w:p w:rsidR="00C64350" w:rsidRPr="00C64350" w:rsidRDefault="00C64350" w:rsidP="0072544A">
      <w:pPr>
        <w:spacing w:line="560" w:lineRule="exact"/>
        <w:ind w:firstLineChars="200" w:firstLine="607"/>
        <w:rPr>
          <w:rFonts w:ascii="仿宋_GB2312" w:eastAsia="仿宋_GB2312" w:hAnsi="Times New Roman" w:cs="Times New Roman" w:hint="eastAsia"/>
          <w:sz w:val="32"/>
          <w:szCs w:val="32"/>
        </w:rPr>
      </w:pPr>
      <w:r w:rsidRPr="0072544A">
        <w:rPr>
          <w:rFonts w:ascii="仿宋_GB2312" w:eastAsia="仿宋_GB2312" w:hAnsi="Times New Roman" w:cs="Times New Roman" w:hint="eastAsia"/>
          <w:sz w:val="32"/>
          <w:szCs w:val="32"/>
        </w:rPr>
        <w:t>省质监局、省金融办、浙江保监局</w:t>
      </w:r>
      <w:r w:rsidR="00835B21">
        <w:rPr>
          <w:rFonts w:ascii="仿宋_GB2312" w:eastAsia="仿宋_GB2312" w:hAnsi="Times New Roman" w:cs="Times New Roman" w:hint="eastAsia"/>
          <w:sz w:val="32"/>
          <w:szCs w:val="32"/>
        </w:rPr>
        <w:t>支持各地开展试点，并在总结各地试点经验的基础上，适时总结、推广适合我省的保险经办模式。</w:t>
      </w:r>
    </w:p>
    <w:p w:rsidR="0072544A" w:rsidRPr="0072544A" w:rsidRDefault="0072544A" w:rsidP="0072544A">
      <w:pPr>
        <w:spacing w:line="560" w:lineRule="exact"/>
        <w:ind w:firstLineChars="200" w:firstLine="607"/>
        <w:rPr>
          <w:rFonts w:ascii="黑体" w:eastAsia="黑体" w:hAnsi="Times New Roman" w:cs="Times New Roman" w:hint="eastAsia"/>
          <w:sz w:val="32"/>
          <w:szCs w:val="32"/>
        </w:rPr>
      </w:pPr>
      <w:r w:rsidRPr="0072544A">
        <w:rPr>
          <w:rFonts w:ascii="黑体" w:eastAsia="黑体" w:hAnsi="Times New Roman" w:cs="Times New Roman" w:hint="eastAsia"/>
          <w:sz w:val="32"/>
          <w:szCs w:val="32"/>
        </w:rPr>
        <w:t>四、组织保障</w:t>
      </w:r>
    </w:p>
    <w:p w:rsidR="0072544A" w:rsidRPr="0072544A" w:rsidRDefault="00835B21" w:rsidP="0072544A">
      <w:pPr>
        <w:spacing w:line="560" w:lineRule="exact"/>
        <w:ind w:firstLineChars="200" w:firstLine="607"/>
        <w:rPr>
          <w:rFonts w:ascii="仿宋_GB2312" w:eastAsia="仿宋_GB2312" w:hAnsi="Times New Roman" w:cs="Times New Roman" w:hint="eastAsia"/>
          <w:sz w:val="32"/>
          <w:szCs w:val="32"/>
        </w:rPr>
      </w:pPr>
      <w:r w:rsidRPr="0072544A">
        <w:rPr>
          <w:rFonts w:ascii="仿宋_GB2312" w:eastAsia="仿宋_GB2312" w:hAnsi="Times New Roman" w:cs="Times New Roman" w:hint="eastAsia"/>
          <w:sz w:val="32"/>
          <w:szCs w:val="32"/>
        </w:rPr>
        <w:t>省质监局、省金融办、浙江保监局</w:t>
      </w:r>
      <w:r>
        <w:rPr>
          <w:rFonts w:ascii="仿宋_GB2312" w:eastAsia="仿宋_GB2312" w:hAnsi="Times New Roman" w:cs="Times New Roman" w:hint="eastAsia"/>
          <w:sz w:val="32"/>
          <w:szCs w:val="32"/>
        </w:rPr>
        <w:t>联合将</w:t>
      </w:r>
      <w:r w:rsidR="0072544A" w:rsidRPr="0072544A">
        <w:rPr>
          <w:rFonts w:ascii="仿宋_GB2312" w:eastAsia="仿宋_GB2312" w:hAnsi="Times New Roman" w:cs="Times New Roman" w:hint="eastAsia"/>
          <w:sz w:val="32"/>
          <w:szCs w:val="32"/>
        </w:rPr>
        <w:t>电梯安全责任保险纳入省政</w:t>
      </w:r>
      <w:proofErr w:type="gramStart"/>
      <w:r w:rsidR="0072544A" w:rsidRPr="0072544A">
        <w:rPr>
          <w:rFonts w:ascii="仿宋_GB2312" w:eastAsia="仿宋_GB2312" w:hAnsi="Times New Roman" w:cs="Times New Roman" w:hint="eastAsia"/>
          <w:sz w:val="32"/>
          <w:szCs w:val="32"/>
        </w:rPr>
        <w:t>保合作</w:t>
      </w:r>
      <w:proofErr w:type="gramEnd"/>
      <w:r w:rsidR="0072544A" w:rsidRPr="0072544A">
        <w:rPr>
          <w:rFonts w:ascii="仿宋_GB2312" w:eastAsia="仿宋_GB2312" w:hAnsi="Times New Roman" w:cs="Times New Roman" w:hint="eastAsia"/>
          <w:sz w:val="32"/>
          <w:szCs w:val="32"/>
        </w:rPr>
        <w:t>项目</w:t>
      </w:r>
      <w:r>
        <w:rPr>
          <w:rFonts w:ascii="仿宋_GB2312" w:eastAsia="仿宋_GB2312" w:hAnsi="Times New Roman" w:cs="Times New Roman" w:hint="eastAsia"/>
          <w:sz w:val="32"/>
          <w:szCs w:val="32"/>
        </w:rPr>
        <w:t>，</w:t>
      </w:r>
      <w:r w:rsidR="0072544A" w:rsidRPr="0072544A">
        <w:rPr>
          <w:rFonts w:ascii="仿宋_GB2312" w:eastAsia="仿宋_GB2312" w:hAnsi="Times New Roman" w:cs="Times New Roman" w:hint="eastAsia"/>
          <w:sz w:val="32"/>
          <w:szCs w:val="32"/>
        </w:rPr>
        <w:t>成立推进电梯安全责任保险工作领导小组，由分管领导担任组长，相关处室负责人担任成员。主要负责：</w:t>
      </w:r>
    </w:p>
    <w:p w:rsidR="0072544A" w:rsidRPr="0072544A" w:rsidRDefault="0072544A" w:rsidP="0072544A">
      <w:pPr>
        <w:spacing w:line="560" w:lineRule="exact"/>
        <w:ind w:firstLineChars="200" w:firstLine="607"/>
        <w:rPr>
          <w:rFonts w:ascii="仿宋_GB2312" w:eastAsia="仿宋_GB2312" w:hAnsi="Times New Roman" w:cs="Times New Roman" w:hint="eastAsia"/>
          <w:sz w:val="32"/>
          <w:szCs w:val="32"/>
        </w:rPr>
      </w:pPr>
      <w:r w:rsidRPr="0072544A">
        <w:rPr>
          <w:rFonts w:ascii="仿宋_GB2312" w:eastAsia="仿宋_GB2312" w:hAnsi="Times New Roman" w:cs="Times New Roman" w:hint="eastAsia"/>
          <w:sz w:val="32"/>
          <w:szCs w:val="32"/>
        </w:rPr>
        <w:t>（一）加强法制建设，推动电梯安全责任保险强制投保立法，构建完善相关法规体系。</w:t>
      </w:r>
    </w:p>
    <w:p w:rsidR="0072544A" w:rsidRPr="0072544A" w:rsidRDefault="0072544A" w:rsidP="0072544A">
      <w:pPr>
        <w:spacing w:line="560" w:lineRule="exact"/>
        <w:ind w:firstLineChars="200" w:firstLine="607"/>
        <w:rPr>
          <w:rFonts w:ascii="仿宋_GB2312" w:eastAsia="仿宋_GB2312" w:hAnsi="Times New Roman" w:cs="Times New Roman" w:hint="eastAsia"/>
          <w:sz w:val="32"/>
          <w:szCs w:val="32"/>
        </w:rPr>
      </w:pPr>
      <w:r w:rsidRPr="0072544A">
        <w:rPr>
          <w:rFonts w:ascii="仿宋_GB2312" w:eastAsia="仿宋_GB2312" w:hAnsi="Times New Roman" w:cs="Times New Roman" w:hint="eastAsia"/>
          <w:sz w:val="32"/>
          <w:szCs w:val="32"/>
        </w:rPr>
        <w:t>（二）制定推进电梯安全责任保险实施方案，引导、推动和指导全省电梯安全责任保险的实施和推广，协调解决电梯安全责任保险实施中遇到的问题。</w:t>
      </w:r>
    </w:p>
    <w:p w:rsidR="0072544A" w:rsidRPr="0072544A" w:rsidRDefault="0072544A" w:rsidP="0072544A">
      <w:pPr>
        <w:spacing w:line="560" w:lineRule="exact"/>
        <w:ind w:firstLineChars="200" w:firstLine="607"/>
        <w:rPr>
          <w:rFonts w:ascii="仿宋_GB2312" w:eastAsia="仿宋_GB2312" w:hAnsi="Times New Roman" w:cs="Times New Roman" w:hint="eastAsia"/>
          <w:sz w:val="32"/>
          <w:szCs w:val="32"/>
        </w:rPr>
      </w:pPr>
      <w:r w:rsidRPr="0072544A">
        <w:rPr>
          <w:rFonts w:ascii="仿宋_GB2312" w:eastAsia="仿宋_GB2312" w:hAnsi="Times New Roman" w:cs="Times New Roman" w:hint="eastAsia"/>
          <w:sz w:val="32"/>
          <w:szCs w:val="32"/>
        </w:rPr>
        <w:t>（三）实行联席会议制度，建立信息通报机制。定期或不定期召开联席会议，总结全省推行电梯安全责任保险的经验，促进工作落实。</w:t>
      </w:r>
    </w:p>
    <w:p w:rsidR="0072544A" w:rsidRPr="0072544A" w:rsidRDefault="0072544A" w:rsidP="0072544A">
      <w:pPr>
        <w:spacing w:line="560" w:lineRule="exact"/>
        <w:ind w:firstLineChars="200" w:firstLine="607"/>
        <w:rPr>
          <w:rFonts w:ascii="仿宋_GB2312" w:eastAsia="仿宋_GB2312" w:hAnsi="Times New Roman" w:cs="Times New Roman" w:hint="eastAsia"/>
          <w:sz w:val="32"/>
          <w:szCs w:val="32"/>
        </w:rPr>
      </w:pPr>
      <w:r w:rsidRPr="0072544A">
        <w:rPr>
          <w:rFonts w:ascii="仿宋_GB2312" w:eastAsia="仿宋_GB2312" w:hAnsi="Times New Roman" w:cs="Times New Roman" w:hint="eastAsia"/>
          <w:sz w:val="32"/>
          <w:szCs w:val="32"/>
        </w:rPr>
        <w:t>（四）加强工作指导，鼓励和敦促各地加大电梯安全责任保险的推行力度。</w:t>
      </w:r>
    </w:p>
    <w:p w:rsidR="0072544A" w:rsidRPr="0072544A" w:rsidRDefault="0072544A" w:rsidP="0072544A">
      <w:pPr>
        <w:spacing w:line="560" w:lineRule="exact"/>
        <w:ind w:firstLineChars="200" w:firstLine="607"/>
        <w:rPr>
          <w:rFonts w:ascii="仿宋_GB2312" w:eastAsia="仿宋_GB2312" w:hAnsi="Times New Roman" w:cs="Times New Roman" w:hint="eastAsia"/>
          <w:sz w:val="32"/>
          <w:szCs w:val="32"/>
        </w:rPr>
      </w:pPr>
      <w:r w:rsidRPr="0072544A">
        <w:rPr>
          <w:rFonts w:ascii="仿宋_GB2312" w:eastAsia="仿宋_GB2312" w:hAnsi="Times New Roman" w:cs="Times New Roman" w:hint="eastAsia"/>
          <w:sz w:val="32"/>
          <w:szCs w:val="32"/>
        </w:rPr>
        <w:t>电梯安全责任保险工作领导小组下设办公室，办公室设在省质</w:t>
      </w:r>
      <w:r w:rsidRPr="0072544A">
        <w:rPr>
          <w:rFonts w:ascii="仿宋_GB2312" w:eastAsia="仿宋_GB2312" w:hAnsi="Times New Roman" w:cs="Times New Roman" w:hint="eastAsia"/>
          <w:sz w:val="32"/>
          <w:szCs w:val="32"/>
        </w:rPr>
        <w:lastRenderedPageBreak/>
        <w:t>监局特种设备处。</w:t>
      </w:r>
    </w:p>
    <w:p w:rsidR="0072544A" w:rsidRPr="0072544A" w:rsidRDefault="0072544A" w:rsidP="0072544A">
      <w:pPr>
        <w:spacing w:line="560" w:lineRule="exact"/>
        <w:ind w:firstLineChars="200" w:firstLine="607"/>
        <w:rPr>
          <w:rFonts w:ascii="黑体" w:eastAsia="黑体" w:hAnsi="Times New Roman" w:cs="Times New Roman" w:hint="eastAsia"/>
          <w:sz w:val="32"/>
          <w:szCs w:val="32"/>
        </w:rPr>
      </w:pPr>
      <w:r w:rsidRPr="0072544A">
        <w:rPr>
          <w:rFonts w:ascii="黑体" w:eastAsia="黑体" w:hAnsi="Times New Roman" w:cs="Times New Roman" w:hint="eastAsia"/>
          <w:sz w:val="32"/>
          <w:szCs w:val="32"/>
        </w:rPr>
        <w:t>五、工作要求</w:t>
      </w:r>
    </w:p>
    <w:p w:rsidR="0072544A" w:rsidRPr="0072544A" w:rsidRDefault="0072544A" w:rsidP="0072544A">
      <w:pPr>
        <w:spacing w:line="560" w:lineRule="exact"/>
        <w:ind w:firstLineChars="200" w:firstLine="610"/>
        <w:rPr>
          <w:rFonts w:ascii="仿宋_GB2312" w:eastAsia="仿宋_GB2312" w:hAnsi="Times New Roman" w:cs="Times New Roman" w:hint="eastAsia"/>
          <w:sz w:val="32"/>
          <w:szCs w:val="32"/>
        </w:rPr>
      </w:pPr>
      <w:r w:rsidRPr="0072544A">
        <w:rPr>
          <w:rFonts w:ascii="仿宋_GB2312" w:eastAsia="仿宋_GB2312" w:hAnsi="Times New Roman" w:cs="Times New Roman" w:hint="eastAsia"/>
          <w:b/>
          <w:sz w:val="32"/>
          <w:szCs w:val="32"/>
        </w:rPr>
        <w:t>（一）高度重视，加强领导。</w:t>
      </w:r>
      <w:r w:rsidRPr="0072544A">
        <w:rPr>
          <w:rFonts w:ascii="仿宋_GB2312" w:eastAsia="仿宋_GB2312" w:hAnsi="Times New Roman" w:cs="Times New Roman" w:hint="eastAsia"/>
          <w:sz w:val="32"/>
          <w:szCs w:val="32"/>
        </w:rPr>
        <w:t>各单位要从维护人民群众切身利益、完善电梯安全监管机制的角度出发，高度重视推行电梯安全责任保险工作。各地质监部门牵头制订试点工作方案，建立工作推进机制，确保电梯安全责任保险顺利、有效推进，确保这项工作落到实处，取得明显成效。</w:t>
      </w:r>
    </w:p>
    <w:p w:rsidR="0072544A" w:rsidRPr="0072544A" w:rsidRDefault="0072544A" w:rsidP="0072544A">
      <w:pPr>
        <w:spacing w:line="560" w:lineRule="exact"/>
        <w:ind w:firstLineChars="200" w:firstLine="610"/>
        <w:rPr>
          <w:rFonts w:ascii="仿宋_GB2312" w:eastAsia="仿宋_GB2312" w:hAnsi="Times New Roman" w:cs="Times New Roman" w:hint="eastAsia"/>
          <w:sz w:val="32"/>
          <w:szCs w:val="32"/>
        </w:rPr>
      </w:pPr>
      <w:r w:rsidRPr="0072544A">
        <w:rPr>
          <w:rFonts w:ascii="仿宋_GB2312" w:eastAsia="仿宋_GB2312" w:hAnsi="Times New Roman" w:cs="Times New Roman" w:hint="eastAsia"/>
          <w:b/>
          <w:sz w:val="32"/>
          <w:szCs w:val="32"/>
        </w:rPr>
        <w:t>（二）分工协作，稳步推进。</w:t>
      </w:r>
      <w:r w:rsidRPr="0072544A">
        <w:rPr>
          <w:rFonts w:ascii="仿宋_GB2312" w:eastAsia="仿宋_GB2312" w:hAnsi="Times New Roman" w:cs="Times New Roman" w:hint="eastAsia"/>
          <w:sz w:val="32"/>
          <w:szCs w:val="32"/>
        </w:rPr>
        <w:t>各单位在各自的专业领域内做好电梯安全责任保险推进、指导工作，同时要全力做好配合协调工作，组织特种设备检验机构、相关行业协会做好电梯安全责任保险的宣传、培训、安全评估等具体事务。鼓励</w:t>
      </w:r>
      <w:r w:rsidR="00835B21">
        <w:rPr>
          <w:rFonts w:ascii="仿宋_GB2312" w:eastAsia="仿宋_GB2312" w:hAnsi="Times New Roman" w:cs="Times New Roman" w:hint="eastAsia"/>
          <w:sz w:val="32"/>
          <w:szCs w:val="32"/>
        </w:rPr>
        <w:t>各地</w:t>
      </w:r>
      <w:r w:rsidRPr="0072544A">
        <w:rPr>
          <w:rFonts w:ascii="仿宋_GB2312" w:eastAsia="仿宋_GB2312" w:hAnsi="Times New Roman" w:cs="Times New Roman" w:hint="eastAsia"/>
          <w:sz w:val="32"/>
          <w:szCs w:val="32"/>
        </w:rPr>
        <w:t>按照电梯安全责任</w:t>
      </w:r>
      <w:proofErr w:type="gramStart"/>
      <w:r w:rsidRPr="0072544A">
        <w:rPr>
          <w:rFonts w:ascii="仿宋_GB2312" w:eastAsia="仿宋_GB2312" w:hAnsi="Times New Roman" w:cs="Times New Roman" w:hint="eastAsia"/>
          <w:sz w:val="32"/>
          <w:szCs w:val="32"/>
        </w:rPr>
        <w:t>保险推行</w:t>
      </w:r>
      <w:proofErr w:type="gramEnd"/>
      <w:r w:rsidRPr="0072544A">
        <w:rPr>
          <w:rFonts w:ascii="仿宋_GB2312" w:eastAsia="仿宋_GB2312" w:hAnsi="Times New Roman" w:cs="Times New Roman" w:hint="eastAsia"/>
          <w:sz w:val="32"/>
          <w:szCs w:val="32"/>
        </w:rPr>
        <w:t>原则和</w:t>
      </w:r>
      <w:r w:rsidR="00835B21">
        <w:rPr>
          <w:rFonts w:ascii="仿宋_GB2312" w:eastAsia="仿宋_GB2312" w:hAnsi="Times New Roman" w:cs="Times New Roman" w:hint="eastAsia"/>
          <w:sz w:val="32"/>
          <w:szCs w:val="32"/>
        </w:rPr>
        <w:t>总体要求</w:t>
      </w:r>
      <w:r w:rsidRPr="0072544A">
        <w:rPr>
          <w:rFonts w:ascii="仿宋_GB2312" w:eastAsia="仿宋_GB2312" w:hAnsi="Times New Roman" w:cs="Times New Roman" w:hint="eastAsia"/>
          <w:sz w:val="32"/>
          <w:szCs w:val="32"/>
        </w:rPr>
        <w:t>，合理设计、制订相关保险产品和服务内容，打造切实可行、优质高效的保险运作平台。相关保险公司要增强服务意识和责任意识，兼顾经济效益和社会责任，积极参与电梯安全责任保险试点工作。</w:t>
      </w:r>
      <w:r w:rsidRPr="0072544A" w:rsidDel="004438BA">
        <w:rPr>
          <w:rFonts w:ascii="仿宋_GB2312" w:eastAsia="仿宋_GB2312" w:hAnsi="Times New Roman" w:cs="Times New Roman" w:hint="eastAsia"/>
          <w:sz w:val="32"/>
          <w:szCs w:val="32"/>
        </w:rPr>
        <w:t xml:space="preserve"> </w:t>
      </w:r>
    </w:p>
    <w:p w:rsidR="0072544A" w:rsidRPr="0072544A" w:rsidRDefault="0072544A" w:rsidP="0072544A">
      <w:pPr>
        <w:ind w:firstLineChars="200" w:firstLine="610"/>
        <w:rPr>
          <w:rFonts w:ascii="仿宋_GB2312" w:eastAsia="仿宋_GB2312" w:hAnsi="Times New Roman" w:cs="Times New Roman" w:hint="eastAsia"/>
          <w:sz w:val="32"/>
          <w:szCs w:val="32"/>
        </w:rPr>
      </w:pPr>
      <w:r w:rsidRPr="0072544A">
        <w:rPr>
          <w:rFonts w:ascii="仿宋_GB2312" w:eastAsia="仿宋_GB2312" w:hAnsi="Times New Roman" w:cs="Times New Roman" w:hint="eastAsia"/>
          <w:b/>
          <w:sz w:val="32"/>
          <w:szCs w:val="32"/>
        </w:rPr>
        <w:t>（三）制度配套，加强预防。</w:t>
      </w:r>
      <w:r w:rsidRPr="0072544A">
        <w:rPr>
          <w:rFonts w:ascii="仿宋_GB2312" w:eastAsia="仿宋_GB2312" w:hAnsi="Times New Roman" w:cs="Times New Roman" w:hint="eastAsia"/>
          <w:sz w:val="32"/>
          <w:szCs w:val="32"/>
        </w:rPr>
        <w:t>各单位要充分认识</w:t>
      </w:r>
      <w:r w:rsidR="00602DAD">
        <w:rPr>
          <w:rFonts w:ascii="仿宋_GB2312" w:eastAsia="仿宋_GB2312" w:hAnsi="Times New Roman" w:cs="Times New Roman" w:hint="eastAsia"/>
          <w:sz w:val="32"/>
          <w:szCs w:val="32"/>
        </w:rPr>
        <w:t>和发挥</w:t>
      </w:r>
      <w:r w:rsidRPr="0072544A">
        <w:rPr>
          <w:rFonts w:ascii="仿宋_GB2312" w:eastAsia="仿宋_GB2312" w:hAnsi="Times New Roman" w:cs="Times New Roman" w:hint="eastAsia"/>
          <w:sz w:val="32"/>
          <w:szCs w:val="32"/>
        </w:rPr>
        <w:t>电梯安全责任保险的事前预防功能，</w:t>
      </w:r>
      <w:r w:rsidR="00602DAD">
        <w:rPr>
          <w:rFonts w:ascii="仿宋_GB2312" w:eastAsia="仿宋_GB2312" w:hAnsi="Times New Roman" w:cs="Times New Roman" w:hint="eastAsia"/>
          <w:sz w:val="32"/>
          <w:szCs w:val="32"/>
        </w:rPr>
        <w:t>共同参与加强电梯安全监管、治理</w:t>
      </w:r>
      <w:r w:rsidRPr="0072544A">
        <w:rPr>
          <w:rFonts w:ascii="仿宋_GB2312" w:eastAsia="仿宋_GB2312" w:hAnsi="Times New Roman" w:cs="Times New Roman" w:hint="eastAsia"/>
          <w:sz w:val="32"/>
          <w:szCs w:val="32"/>
        </w:rPr>
        <w:t>，</w:t>
      </w:r>
      <w:r w:rsidR="00602DAD">
        <w:rPr>
          <w:rFonts w:ascii="仿宋_GB2312" w:eastAsia="仿宋_GB2312" w:hAnsi="Times New Roman" w:cs="Times New Roman" w:hint="eastAsia"/>
          <w:sz w:val="32"/>
          <w:szCs w:val="32"/>
        </w:rPr>
        <w:t>建立完善电梯</w:t>
      </w:r>
      <w:r w:rsidRPr="0072544A">
        <w:rPr>
          <w:rFonts w:ascii="仿宋_GB2312" w:eastAsia="仿宋_GB2312" w:hAnsi="Times New Roman" w:cs="Times New Roman" w:hint="eastAsia"/>
          <w:sz w:val="32"/>
          <w:szCs w:val="32"/>
        </w:rPr>
        <w:t>行业风险</w:t>
      </w:r>
      <w:r w:rsidR="00602DAD">
        <w:rPr>
          <w:rFonts w:ascii="仿宋_GB2312" w:eastAsia="仿宋_GB2312" w:hAnsi="Times New Roman" w:cs="Times New Roman" w:hint="eastAsia"/>
          <w:sz w:val="32"/>
          <w:szCs w:val="32"/>
        </w:rPr>
        <w:t>防控体系</w:t>
      </w:r>
      <w:r w:rsidRPr="0072544A">
        <w:rPr>
          <w:rFonts w:ascii="仿宋_GB2312" w:eastAsia="仿宋_GB2312" w:hAnsi="Times New Roman" w:cs="Times New Roman" w:hint="eastAsia"/>
          <w:sz w:val="32"/>
          <w:szCs w:val="32"/>
        </w:rPr>
        <w:t>，</w:t>
      </w:r>
      <w:r w:rsidR="00602DAD">
        <w:rPr>
          <w:rFonts w:ascii="仿宋_GB2312" w:eastAsia="仿宋_GB2312" w:hAnsi="Times New Roman" w:cs="Times New Roman" w:hint="eastAsia"/>
          <w:sz w:val="32"/>
          <w:szCs w:val="32"/>
        </w:rPr>
        <w:t>提升电梯安全治理能力，预防和</w:t>
      </w:r>
      <w:bookmarkStart w:id="0" w:name="_GoBack"/>
      <w:bookmarkEnd w:id="0"/>
      <w:r w:rsidRPr="0072544A">
        <w:rPr>
          <w:rFonts w:ascii="仿宋_GB2312" w:eastAsia="仿宋_GB2312" w:hAnsi="Times New Roman" w:cs="Times New Roman" w:hint="eastAsia"/>
          <w:sz w:val="32"/>
          <w:szCs w:val="32"/>
        </w:rPr>
        <w:t>减少事故发生。</w:t>
      </w:r>
    </w:p>
    <w:p w:rsidR="0072544A" w:rsidRPr="0072544A" w:rsidRDefault="0072544A" w:rsidP="0072544A">
      <w:pPr>
        <w:ind w:firstLineChars="200" w:firstLine="610"/>
        <w:rPr>
          <w:rFonts w:ascii="仿宋_GB2312" w:eastAsia="仿宋_GB2312" w:hAnsi="Times New Roman" w:cs="Times New Roman" w:hint="eastAsia"/>
          <w:sz w:val="32"/>
          <w:szCs w:val="32"/>
        </w:rPr>
      </w:pPr>
      <w:r w:rsidRPr="0072544A">
        <w:rPr>
          <w:rFonts w:ascii="仿宋_GB2312" w:eastAsia="仿宋_GB2312" w:hAnsi="Times New Roman" w:cs="Times New Roman" w:hint="eastAsia"/>
          <w:b/>
          <w:sz w:val="32"/>
          <w:szCs w:val="32"/>
        </w:rPr>
        <w:t>（四）加强宣传，营造氛围。</w:t>
      </w:r>
      <w:r w:rsidRPr="0072544A">
        <w:rPr>
          <w:rFonts w:ascii="仿宋_GB2312" w:eastAsia="仿宋_GB2312" w:hAnsi="Times New Roman" w:cs="Times New Roman" w:hint="eastAsia"/>
          <w:sz w:val="32"/>
          <w:szCs w:val="32"/>
        </w:rPr>
        <w:t>各单位要加强舆论引导，运用多种形式大力宣传保险机制提升电梯安全管理的功能作用、政</w:t>
      </w:r>
      <w:proofErr w:type="gramStart"/>
      <w:r w:rsidRPr="0072544A">
        <w:rPr>
          <w:rFonts w:ascii="仿宋_GB2312" w:eastAsia="仿宋_GB2312" w:hAnsi="Times New Roman" w:cs="Times New Roman" w:hint="eastAsia"/>
          <w:sz w:val="32"/>
          <w:szCs w:val="32"/>
        </w:rPr>
        <w:t>保合作</w:t>
      </w:r>
      <w:proofErr w:type="gramEnd"/>
      <w:r w:rsidRPr="0072544A">
        <w:rPr>
          <w:rFonts w:ascii="仿宋_GB2312" w:eastAsia="仿宋_GB2312" w:hAnsi="Times New Roman" w:cs="Times New Roman" w:hint="eastAsia"/>
          <w:sz w:val="32"/>
          <w:szCs w:val="32"/>
        </w:rPr>
        <w:t>成功经验以及相关政策法规，加大电梯安全责任保险的宣传推广力度，提升电梯各相关方对电梯安全责任保险的认识、认可程度，营</w:t>
      </w:r>
      <w:r w:rsidRPr="0072544A">
        <w:rPr>
          <w:rFonts w:ascii="仿宋_GB2312" w:eastAsia="仿宋_GB2312" w:hAnsi="Times New Roman" w:cs="Times New Roman" w:hint="eastAsia"/>
          <w:sz w:val="32"/>
          <w:szCs w:val="32"/>
        </w:rPr>
        <w:lastRenderedPageBreak/>
        <w:t>造有利于推行电梯安全责任保险的良好社会氛围。</w:t>
      </w:r>
    </w:p>
    <w:p w:rsidR="0072544A" w:rsidRPr="0072544A" w:rsidRDefault="0072544A" w:rsidP="0072544A">
      <w:pPr>
        <w:rPr>
          <w:rFonts w:ascii="仿宋_GB2312" w:eastAsia="仿宋_GB2312" w:hAnsi="Times New Roman" w:cs="Times New Roman" w:hint="eastAsia"/>
          <w:sz w:val="32"/>
          <w:szCs w:val="32"/>
        </w:rPr>
      </w:pPr>
      <w:r w:rsidRPr="0072544A">
        <w:rPr>
          <w:rFonts w:ascii="仿宋_GB2312" w:eastAsia="仿宋_GB2312" w:hAnsi="Times New Roman" w:cs="Times New Roman" w:hint="eastAsia"/>
          <w:sz w:val="32"/>
          <w:szCs w:val="32"/>
        </w:rPr>
        <w:t xml:space="preserve">    </w:t>
      </w:r>
    </w:p>
    <w:p w:rsidR="0072544A" w:rsidRPr="0072544A" w:rsidRDefault="0072544A" w:rsidP="0072544A">
      <w:pPr>
        <w:spacing w:line="560" w:lineRule="exact"/>
        <w:jc w:val="center"/>
        <w:rPr>
          <w:rFonts w:ascii="仿宋_GB2312" w:eastAsia="仿宋_GB2312" w:hAnsi="Times New Roman" w:cs="Times New Roman" w:hint="eastAsia"/>
          <w:sz w:val="32"/>
          <w:szCs w:val="32"/>
        </w:rPr>
      </w:pPr>
    </w:p>
    <w:p w:rsidR="0072544A" w:rsidRPr="0072544A" w:rsidRDefault="0072544A" w:rsidP="0072544A">
      <w:pPr>
        <w:spacing w:line="560" w:lineRule="exact"/>
        <w:jc w:val="center"/>
        <w:rPr>
          <w:rFonts w:ascii="仿宋_GB2312" w:eastAsia="仿宋_GB2312" w:hAnsi="Times New Roman" w:cs="Times New Roman" w:hint="eastAsia"/>
          <w:sz w:val="32"/>
          <w:szCs w:val="32"/>
        </w:rPr>
      </w:pPr>
    </w:p>
    <w:p w:rsidR="0072544A" w:rsidRPr="0072544A" w:rsidRDefault="0072544A" w:rsidP="0072544A">
      <w:pPr>
        <w:spacing w:line="560" w:lineRule="exact"/>
        <w:jc w:val="center"/>
        <w:rPr>
          <w:rFonts w:ascii="Times New Roman" w:eastAsia="仿宋_GB2312" w:hAnsi="Times New Roman" w:cs="Times New Roman" w:hint="eastAsia"/>
          <w:sz w:val="32"/>
          <w:szCs w:val="28"/>
        </w:rPr>
      </w:pPr>
    </w:p>
    <w:p w:rsidR="0072544A" w:rsidRPr="0072544A" w:rsidRDefault="0072544A" w:rsidP="0072544A">
      <w:pPr>
        <w:spacing w:line="560" w:lineRule="exact"/>
        <w:rPr>
          <w:rFonts w:ascii="Times New Roman" w:eastAsia="仿宋_GB2312" w:hAnsi="Times New Roman" w:cs="Times New Roman" w:hint="eastAsia"/>
          <w:sz w:val="32"/>
          <w:szCs w:val="28"/>
        </w:rPr>
      </w:pPr>
      <w:r w:rsidRPr="0072544A">
        <w:rPr>
          <w:rFonts w:ascii="Times New Roman" w:eastAsia="仿宋_GB2312" w:hAnsi="Times New Roman" w:cs="Times New Roman" w:hint="eastAsia"/>
          <w:sz w:val="32"/>
          <w:szCs w:val="28"/>
        </w:rPr>
        <w:t>浙江省质监局</w:t>
      </w:r>
      <w:r w:rsidRPr="0072544A">
        <w:rPr>
          <w:rFonts w:ascii="Times New Roman" w:eastAsia="仿宋_GB2312" w:hAnsi="Times New Roman" w:cs="Times New Roman" w:hint="eastAsia"/>
          <w:sz w:val="32"/>
          <w:szCs w:val="28"/>
        </w:rPr>
        <w:t xml:space="preserve">       </w:t>
      </w:r>
      <w:r w:rsidRPr="0072544A">
        <w:rPr>
          <w:rFonts w:ascii="Times New Roman" w:eastAsia="仿宋_GB2312" w:hAnsi="Times New Roman" w:cs="Times New Roman" w:hint="eastAsia"/>
          <w:sz w:val="32"/>
          <w:szCs w:val="28"/>
        </w:rPr>
        <w:t>浙江省金融办</w:t>
      </w:r>
      <w:r w:rsidRPr="0072544A">
        <w:rPr>
          <w:rFonts w:ascii="Times New Roman" w:eastAsia="仿宋_GB2312" w:hAnsi="Times New Roman" w:cs="Times New Roman" w:hint="eastAsia"/>
          <w:sz w:val="32"/>
          <w:szCs w:val="28"/>
        </w:rPr>
        <w:t xml:space="preserve">          </w:t>
      </w:r>
      <w:r w:rsidRPr="0072544A">
        <w:rPr>
          <w:rFonts w:ascii="Times New Roman" w:eastAsia="仿宋_GB2312" w:hAnsi="Times New Roman" w:cs="Times New Roman" w:hint="eastAsia"/>
          <w:sz w:val="32"/>
          <w:szCs w:val="28"/>
        </w:rPr>
        <w:t>浙江保监局</w:t>
      </w:r>
    </w:p>
    <w:p w:rsidR="0072544A" w:rsidRPr="0072544A" w:rsidRDefault="0072544A" w:rsidP="0072544A">
      <w:pPr>
        <w:spacing w:line="560" w:lineRule="exact"/>
        <w:jc w:val="right"/>
        <w:rPr>
          <w:rFonts w:ascii="Times New Roman" w:eastAsia="仿宋_GB2312" w:hAnsi="Times New Roman" w:cs="Times New Roman" w:hint="eastAsia"/>
          <w:sz w:val="32"/>
          <w:szCs w:val="28"/>
        </w:rPr>
      </w:pPr>
    </w:p>
    <w:p w:rsidR="0072544A" w:rsidRPr="0072544A" w:rsidRDefault="0072544A" w:rsidP="0072544A">
      <w:pPr>
        <w:autoSpaceDE w:val="0"/>
        <w:autoSpaceDN w:val="0"/>
        <w:spacing w:line="360" w:lineRule="auto"/>
        <w:rPr>
          <w:rFonts w:ascii="宋体" w:eastAsia="仿宋_GB2312" w:hAnsi="宋体" w:cs="宋体" w:hint="eastAsia"/>
          <w:b/>
          <w:color w:val="000000"/>
          <w:sz w:val="32"/>
          <w:szCs w:val="32"/>
        </w:rPr>
      </w:pPr>
    </w:p>
    <w:p w:rsidR="00F66BB9" w:rsidRPr="0072544A" w:rsidRDefault="00F66BB9"/>
    <w:sectPr w:rsidR="00F66BB9" w:rsidRPr="0072544A" w:rsidSect="00292280">
      <w:footerReference w:type="even" r:id="rId7"/>
      <w:footerReference w:type="default" r:id="rId8"/>
      <w:pgSz w:w="11906" w:h="16838" w:code="9"/>
      <w:pgMar w:top="2098" w:right="1474" w:bottom="1531" w:left="1588" w:header="851" w:footer="964" w:gutter="0"/>
      <w:cols w:space="425"/>
      <w:docGrid w:type="linesAndChars" w:linePitch="592" w:charSpace="-3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9D" w:rsidRDefault="003B5C9D" w:rsidP="0072544A">
      <w:r>
        <w:separator/>
      </w:r>
    </w:p>
  </w:endnote>
  <w:endnote w:type="continuationSeparator" w:id="0">
    <w:p w:rsidR="003B5C9D" w:rsidRDefault="003B5C9D" w:rsidP="0072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9E" w:rsidRDefault="003B5C9D" w:rsidP="00B53B4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F5E9E" w:rsidRDefault="003B5C9D" w:rsidP="003D54F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38" w:rsidRPr="00903438" w:rsidRDefault="003B5C9D">
    <w:pPr>
      <w:pStyle w:val="a4"/>
      <w:jc w:val="center"/>
      <w:rPr>
        <w:rFonts w:ascii="方正仿宋简体" w:eastAsia="方正仿宋简体" w:hint="eastAsia"/>
        <w:sz w:val="32"/>
        <w:szCs w:val="32"/>
      </w:rPr>
    </w:pPr>
    <w:r w:rsidRPr="00903438">
      <w:rPr>
        <w:rFonts w:ascii="方正仿宋简体" w:eastAsia="方正仿宋简体" w:hint="eastAsia"/>
        <w:sz w:val="32"/>
        <w:szCs w:val="32"/>
      </w:rPr>
      <w:fldChar w:fldCharType="begin"/>
    </w:r>
    <w:r w:rsidRPr="00903438">
      <w:rPr>
        <w:rFonts w:ascii="方正仿宋简体" w:eastAsia="方正仿宋简体" w:hint="eastAsia"/>
        <w:sz w:val="32"/>
        <w:szCs w:val="32"/>
      </w:rPr>
      <w:instrText>PAGE   \* MERGEFORMAT</w:instrText>
    </w:r>
    <w:r w:rsidRPr="00903438">
      <w:rPr>
        <w:rFonts w:ascii="方正仿宋简体" w:eastAsia="方正仿宋简体" w:hint="eastAsia"/>
        <w:sz w:val="32"/>
        <w:szCs w:val="32"/>
      </w:rPr>
      <w:fldChar w:fldCharType="separate"/>
    </w:r>
    <w:r w:rsidR="00602DAD" w:rsidRPr="00602DAD">
      <w:rPr>
        <w:rFonts w:ascii="方正仿宋简体" w:eastAsia="方正仿宋简体"/>
        <w:noProof/>
        <w:sz w:val="32"/>
        <w:szCs w:val="32"/>
        <w:lang w:val="zh-CN"/>
      </w:rPr>
      <w:t>1</w:t>
    </w:r>
    <w:r w:rsidRPr="00903438">
      <w:rPr>
        <w:rFonts w:ascii="方正仿宋简体" w:eastAsia="方正仿宋简体" w:hint="eastAsia"/>
        <w:sz w:val="32"/>
        <w:szCs w:val="32"/>
      </w:rPr>
      <w:fldChar w:fldCharType="end"/>
    </w:r>
  </w:p>
  <w:p w:rsidR="000F5E9E" w:rsidRDefault="003B5C9D" w:rsidP="003D54F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9D" w:rsidRDefault="003B5C9D" w:rsidP="0072544A">
      <w:r>
        <w:separator/>
      </w:r>
    </w:p>
  </w:footnote>
  <w:footnote w:type="continuationSeparator" w:id="0">
    <w:p w:rsidR="003B5C9D" w:rsidRDefault="003B5C9D" w:rsidP="00725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08"/>
    <w:rsid w:val="00006D3D"/>
    <w:rsid w:val="00010CBF"/>
    <w:rsid w:val="0001579B"/>
    <w:rsid w:val="00016733"/>
    <w:rsid w:val="0002407F"/>
    <w:rsid w:val="00034FA5"/>
    <w:rsid w:val="00042554"/>
    <w:rsid w:val="0006685B"/>
    <w:rsid w:val="000803AB"/>
    <w:rsid w:val="0008330E"/>
    <w:rsid w:val="00090F2B"/>
    <w:rsid w:val="000977B7"/>
    <w:rsid w:val="000A6117"/>
    <w:rsid w:val="000B2A62"/>
    <w:rsid w:val="000B77A7"/>
    <w:rsid w:val="000B7C29"/>
    <w:rsid w:val="000C7AF2"/>
    <w:rsid w:val="000D1BEA"/>
    <w:rsid w:val="000D5B9F"/>
    <w:rsid w:val="000D6D5B"/>
    <w:rsid w:val="000F3618"/>
    <w:rsid w:val="0011241E"/>
    <w:rsid w:val="001147C0"/>
    <w:rsid w:val="00115493"/>
    <w:rsid w:val="001210E8"/>
    <w:rsid w:val="0013260E"/>
    <w:rsid w:val="00134CAE"/>
    <w:rsid w:val="00136E22"/>
    <w:rsid w:val="001562E3"/>
    <w:rsid w:val="00176F46"/>
    <w:rsid w:val="00181490"/>
    <w:rsid w:val="00181FD8"/>
    <w:rsid w:val="001868E5"/>
    <w:rsid w:val="001919D1"/>
    <w:rsid w:val="00192281"/>
    <w:rsid w:val="001A5728"/>
    <w:rsid w:val="001A6E75"/>
    <w:rsid w:val="001C04DA"/>
    <w:rsid w:val="001C4C0B"/>
    <w:rsid w:val="001D0C9C"/>
    <w:rsid w:val="001E3572"/>
    <w:rsid w:val="0020152D"/>
    <w:rsid w:val="00201E55"/>
    <w:rsid w:val="002236BC"/>
    <w:rsid w:val="00236AFB"/>
    <w:rsid w:val="0025793B"/>
    <w:rsid w:val="00262569"/>
    <w:rsid w:val="002665F8"/>
    <w:rsid w:val="00266FF7"/>
    <w:rsid w:val="002737A2"/>
    <w:rsid w:val="00276333"/>
    <w:rsid w:val="00291405"/>
    <w:rsid w:val="0029217F"/>
    <w:rsid w:val="002939FF"/>
    <w:rsid w:val="00294374"/>
    <w:rsid w:val="002A31C0"/>
    <w:rsid w:val="002B2E37"/>
    <w:rsid w:val="002B4D2A"/>
    <w:rsid w:val="002D11A8"/>
    <w:rsid w:val="002D2AD1"/>
    <w:rsid w:val="002F0155"/>
    <w:rsid w:val="002F0436"/>
    <w:rsid w:val="00316487"/>
    <w:rsid w:val="003175AD"/>
    <w:rsid w:val="00323C8E"/>
    <w:rsid w:val="00325177"/>
    <w:rsid w:val="00336402"/>
    <w:rsid w:val="00345E90"/>
    <w:rsid w:val="00350F48"/>
    <w:rsid w:val="00353A89"/>
    <w:rsid w:val="00353F42"/>
    <w:rsid w:val="00384E18"/>
    <w:rsid w:val="003938B1"/>
    <w:rsid w:val="00396DC2"/>
    <w:rsid w:val="00397BE1"/>
    <w:rsid w:val="003B047D"/>
    <w:rsid w:val="003B4257"/>
    <w:rsid w:val="003B5C9D"/>
    <w:rsid w:val="003C0536"/>
    <w:rsid w:val="003C75B5"/>
    <w:rsid w:val="003D0CE8"/>
    <w:rsid w:val="003D4758"/>
    <w:rsid w:val="003E03E7"/>
    <w:rsid w:val="003E67CB"/>
    <w:rsid w:val="003E6D57"/>
    <w:rsid w:val="003E708C"/>
    <w:rsid w:val="003F5ABF"/>
    <w:rsid w:val="004028E9"/>
    <w:rsid w:val="00421B4E"/>
    <w:rsid w:val="004344B2"/>
    <w:rsid w:val="004444B0"/>
    <w:rsid w:val="004447D3"/>
    <w:rsid w:val="0045355F"/>
    <w:rsid w:val="0045465F"/>
    <w:rsid w:val="0046012E"/>
    <w:rsid w:val="00481003"/>
    <w:rsid w:val="00484C1E"/>
    <w:rsid w:val="00494C72"/>
    <w:rsid w:val="004A2DF1"/>
    <w:rsid w:val="004B1800"/>
    <w:rsid w:val="004D26DE"/>
    <w:rsid w:val="00502C0B"/>
    <w:rsid w:val="00504B2C"/>
    <w:rsid w:val="005140FF"/>
    <w:rsid w:val="005147D8"/>
    <w:rsid w:val="00516871"/>
    <w:rsid w:val="00533E9E"/>
    <w:rsid w:val="00540DB5"/>
    <w:rsid w:val="00546300"/>
    <w:rsid w:val="00547531"/>
    <w:rsid w:val="00554380"/>
    <w:rsid w:val="00561725"/>
    <w:rsid w:val="00567D06"/>
    <w:rsid w:val="00570FAE"/>
    <w:rsid w:val="00586BEB"/>
    <w:rsid w:val="00593FF0"/>
    <w:rsid w:val="00594822"/>
    <w:rsid w:val="005A55F0"/>
    <w:rsid w:val="005A6AAA"/>
    <w:rsid w:val="005B2570"/>
    <w:rsid w:val="005B7EBB"/>
    <w:rsid w:val="005E45B7"/>
    <w:rsid w:val="005F27D7"/>
    <w:rsid w:val="00602DAD"/>
    <w:rsid w:val="0060516B"/>
    <w:rsid w:val="00613EC7"/>
    <w:rsid w:val="00623AFD"/>
    <w:rsid w:val="006309AD"/>
    <w:rsid w:val="00642384"/>
    <w:rsid w:val="006521C0"/>
    <w:rsid w:val="0065671F"/>
    <w:rsid w:val="006720A3"/>
    <w:rsid w:val="00677B6C"/>
    <w:rsid w:val="00680DD7"/>
    <w:rsid w:val="006B0BA8"/>
    <w:rsid w:val="006B169D"/>
    <w:rsid w:val="006B55EA"/>
    <w:rsid w:val="006D0F6E"/>
    <w:rsid w:val="006D6233"/>
    <w:rsid w:val="006E059D"/>
    <w:rsid w:val="00705880"/>
    <w:rsid w:val="007121F9"/>
    <w:rsid w:val="0072544A"/>
    <w:rsid w:val="00744B50"/>
    <w:rsid w:val="007562B3"/>
    <w:rsid w:val="007738EF"/>
    <w:rsid w:val="00781141"/>
    <w:rsid w:val="007848D2"/>
    <w:rsid w:val="0079369F"/>
    <w:rsid w:val="007965B3"/>
    <w:rsid w:val="007A5ADB"/>
    <w:rsid w:val="007A613B"/>
    <w:rsid w:val="007B2853"/>
    <w:rsid w:val="007C6BD3"/>
    <w:rsid w:val="007C6F17"/>
    <w:rsid w:val="007D2EB4"/>
    <w:rsid w:val="007D741A"/>
    <w:rsid w:val="007D79A3"/>
    <w:rsid w:val="007F0454"/>
    <w:rsid w:val="007F5E6F"/>
    <w:rsid w:val="0080030C"/>
    <w:rsid w:val="008059A0"/>
    <w:rsid w:val="00805E81"/>
    <w:rsid w:val="008214C8"/>
    <w:rsid w:val="00822680"/>
    <w:rsid w:val="008274D2"/>
    <w:rsid w:val="0083059F"/>
    <w:rsid w:val="00830E91"/>
    <w:rsid w:val="00834C7C"/>
    <w:rsid w:val="00835B21"/>
    <w:rsid w:val="008432B9"/>
    <w:rsid w:val="008451E8"/>
    <w:rsid w:val="00871B13"/>
    <w:rsid w:val="00873B3D"/>
    <w:rsid w:val="00880969"/>
    <w:rsid w:val="00883340"/>
    <w:rsid w:val="008843E2"/>
    <w:rsid w:val="00884BB3"/>
    <w:rsid w:val="00893022"/>
    <w:rsid w:val="008A0756"/>
    <w:rsid w:val="008E2BF2"/>
    <w:rsid w:val="00910F24"/>
    <w:rsid w:val="00910F4E"/>
    <w:rsid w:val="00916816"/>
    <w:rsid w:val="00951D0C"/>
    <w:rsid w:val="0095643A"/>
    <w:rsid w:val="00961F05"/>
    <w:rsid w:val="009625D4"/>
    <w:rsid w:val="00987022"/>
    <w:rsid w:val="009906AC"/>
    <w:rsid w:val="00996CB7"/>
    <w:rsid w:val="009A39DA"/>
    <w:rsid w:val="009A626F"/>
    <w:rsid w:val="009B404D"/>
    <w:rsid w:val="009B645E"/>
    <w:rsid w:val="009B6746"/>
    <w:rsid w:val="009D0086"/>
    <w:rsid w:val="009D08AE"/>
    <w:rsid w:val="009D42DF"/>
    <w:rsid w:val="009E0687"/>
    <w:rsid w:val="009F7220"/>
    <w:rsid w:val="00A01F55"/>
    <w:rsid w:val="00A150C4"/>
    <w:rsid w:val="00A17CD8"/>
    <w:rsid w:val="00A21985"/>
    <w:rsid w:val="00A23872"/>
    <w:rsid w:val="00A27D05"/>
    <w:rsid w:val="00A4450C"/>
    <w:rsid w:val="00A47615"/>
    <w:rsid w:val="00A6408C"/>
    <w:rsid w:val="00A7322B"/>
    <w:rsid w:val="00A81E76"/>
    <w:rsid w:val="00A862E2"/>
    <w:rsid w:val="00A86D1A"/>
    <w:rsid w:val="00A87B31"/>
    <w:rsid w:val="00AA62DA"/>
    <w:rsid w:val="00AB6F40"/>
    <w:rsid w:val="00AC6692"/>
    <w:rsid w:val="00AC7FF7"/>
    <w:rsid w:val="00AD6A42"/>
    <w:rsid w:val="00AE29D9"/>
    <w:rsid w:val="00B023E3"/>
    <w:rsid w:val="00B06C37"/>
    <w:rsid w:val="00B164CA"/>
    <w:rsid w:val="00B237D2"/>
    <w:rsid w:val="00B459D5"/>
    <w:rsid w:val="00B46C45"/>
    <w:rsid w:val="00B60DC5"/>
    <w:rsid w:val="00B83E0D"/>
    <w:rsid w:val="00B92D51"/>
    <w:rsid w:val="00B9436E"/>
    <w:rsid w:val="00BA3E2D"/>
    <w:rsid w:val="00BB10EB"/>
    <w:rsid w:val="00BB36F0"/>
    <w:rsid w:val="00BE3B6E"/>
    <w:rsid w:val="00BE7688"/>
    <w:rsid w:val="00BF2CE0"/>
    <w:rsid w:val="00BF31D5"/>
    <w:rsid w:val="00BF34E8"/>
    <w:rsid w:val="00BF77CF"/>
    <w:rsid w:val="00C331EE"/>
    <w:rsid w:val="00C33807"/>
    <w:rsid w:val="00C354D4"/>
    <w:rsid w:val="00C35729"/>
    <w:rsid w:val="00C50DB0"/>
    <w:rsid w:val="00C53F94"/>
    <w:rsid w:val="00C55AA2"/>
    <w:rsid w:val="00C64350"/>
    <w:rsid w:val="00C82146"/>
    <w:rsid w:val="00C976A2"/>
    <w:rsid w:val="00C97722"/>
    <w:rsid w:val="00CA0C24"/>
    <w:rsid w:val="00CA24F7"/>
    <w:rsid w:val="00CB1999"/>
    <w:rsid w:val="00CC595E"/>
    <w:rsid w:val="00CD0D31"/>
    <w:rsid w:val="00CD56D1"/>
    <w:rsid w:val="00CE66DA"/>
    <w:rsid w:val="00D00B08"/>
    <w:rsid w:val="00D043AD"/>
    <w:rsid w:val="00D12064"/>
    <w:rsid w:val="00D166AC"/>
    <w:rsid w:val="00D2681C"/>
    <w:rsid w:val="00D51D99"/>
    <w:rsid w:val="00D56519"/>
    <w:rsid w:val="00D56A28"/>
    <w:rsid w:val="00D57510"/>
    <w:rsid w:val="00D60636"/>
    <w:rsid w:val="00D64F29"/>
    <w:rsid w:val="00D65873"/>
    <w:rsid w:val="00D70B22"/>
    <w:rsid w:val="00DB377D"/>
    <w:rsid w:val="00DC1A6F"/>
    <w:rsid w:val="00DC70CD"/>
    <w:rsid w:val="00DD44F0"/>
    <w:rsid w:val="00DD6121"/>
    <w:rsid w:val="00DE2B07"/>
    <w:rsid w:val="00DE371B"/>
    <w:rsid w:val="00DF19AB"/>
    <w:rsid w:val="00DF40DE"/>
    <w:rsid w:val="00DF5508"/>
    <w:rsid w:val="00E0079A"/>
    <w:rsid w:val="00E01ABD"/>
    <w:rsid w:val="00E1691C"/>
    <w:rsid w:val="00E26BBF"/>
    <w:rsid w:val="00E4111A"/>
    <w:rsid w:val="00E46CA8"/>
    <w:rsid w:val="00E47A68"/>
    <w:rsid w:val="00E6304A"/>
    <w:rsid w:val="00E71620"/>
    <w:rsid w:val="00EA2632"/>
    <w:rsid w:val="00EA5CD0"/>
    <w:rsid w:val="00EA7E45"/>
    <w:rsid w:val="00EB4EB9"/>
    <w:rsid w:val="00EB5C32"/>
    <w:rsid w:val="00EB7A68"/>
    <w:rsid w:val="00EC456A"/>
    <w:rsid w:val="00EC7881"/>
    <w:rsid w:val="00ED3999"/>
    <w:rsid w:val="00EE3E14"/>
    <w:rsid w:val="00EE5D5B"/>
    <w:rsid w:val="00EF0AF6"/>
    <w:rsid w:val="00EF3916"/>
    <w:rsid w:val="00EF7400"/>
    <w:rsid w:val="00F02616"/>
    <w:rsid w:val="00F02DB1"/>
    <w:rsid w:val="00F11D2C"/>
    <w:rsid w:val="00F27CBB"/>
    <w:rsid w:val="00F47A87"/>
    <w:rsid w:val="00F52664"/>
    <w:rsid w:val="00F65AB6"/>
    <w:rsid w:val="00F66BB9"/>
    <w:rsid w:val="00F70081"/>
    <w:rsid w:val="00F84A55"/>
    <w:rsid w:val="00F91E7B"/>
    <w:rsid w:val="00F92064"/>
    <w:rsid w:val="00FA42B3"/>
    <w:rsid w:val="00FB0A2D"/>
    <w:rsid w:val="00FC44A9"/>
    <w:rsid w:val="00FE716B"/>
    <w:rsid w:val="00FF07B3"/>
    <w:rsid w:val="00FF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44A"/>
    <w:rPr>
      <w:sz w:val="18"/>
      <w:szCs w:val="18"/>
    </w:rPr>
  </w:style>
  <w:style w:type="paragraph" w:styleId="a4">
    <w:name w:val="footer"/>
    <w:basedOn w:val="a"/>
    <w:link w:val="Char0"/>
    <w:uiPriority w:val="99"/>
    <w:unhideWhenUsed/>
    <w:rsid w:val="0072544A"/>
    <w:pPr>
      <w:tabs>
        <w:tab w:val="center" w:pos="4153"/>
        <w:tab w:val="right" w:pos="8306"/>
      </w:tabs>
      <w:snapToGrid w:val="0"/>
      <w:jc w:val="left"/>
    </w:pPr>
    <w:rPr>
      <w:sz w:val="18"/>
      <w:szCs w:val="18"/>
    </w:rPr>
  </w:style>
  <w:style w:type="character" w:customStyle="1" w:styleId="Char0">
    <w:name w:val="页脚 Char"/>
    <w:basedOn w:val="a0"/>
    <w:link w:val="a4"/>
    <w:uiPriority w:val="99"/>
    <w:rsid w:val="0072544A"/>
    <w:rPr>
      <w:sz w:val="18"/>
      <w:szCs w:val="18"/>
    </w:rPr>
  </w:style>
  <w:style w:type="character" w:styleId="a5">
    <w:name w:val="page number"/>
    <w:basedOn w:val="a0"/>
    <w:rsid w:val="0072544A"/>
  </w:style>
  <w:style w:type="paragraph" w:customStyle="1" w:styleId="CharCharCharChar">
    <w:name w:val=" Char Char Char Char"/>
    <w:basedOn w:val="a"/>
    <w:autoRedefine/>
    <w:rsid w:val="00744B50"/>
    <w:pPr>
      <w:widowControl/>
      <w:spacing w:after="160" w:line="240" w:lineRule="exact"/>
      <w:jc w:val="left"/>
    </w:pPr>
    <w:rPr>
      <w:rFonts w:ascii="Verdana" w:eastAsia="仿宋_GB2312" w:hAnsi="Verdana" w:cs="Times New Roman"/>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44A"/>
    <w:rPr>
      <w:sz w:val="18"/>
      <w:szCs w:val="18"/>
    </w:rPr>
  </w:style>
  <w:style w:type="paragraph" w:styleId="a4">
    <w:name w:val="footer"/>
    <w:basedOn w:val="a"/>
    <w:link w:val="Char0"/>
    <w:uiPriority w:val="99"/>
    <w:unhideWhenUsed/>
    <w:rsid w:val="0072544A"/>
    <w:pPr>
      <w:tabs>
        <w:tab w:val="center" w:pos="4153"/>
        <w:tab w:val="right" w:pos="8306"/>
      </w:tabs>
      <w:snapToGrid w:val="0"/>
      <w:jc w:val="left"/>
    </w:pPr>
    <w:rPr>
      <w:sz w:val="18"/>
      <w:szCs w:val="18"/>
    </w:rPr>
  </w:style>
  <w:style w:type="character" w:customStyle="1" w:styleId="Char0">
    <w:name w:val="页脚 Char"/>
    <w:basedOn w:val="a0"/>
    <w:link w:val="a4"/>
    <w:uiPriority w:val="99"/>
    <w:rsid w:val="0072544A"/>
    <w:rPr>
      <w:sz w:val="18"/>
      <w:szCs w:val="18"/>
    </w:rPr>
  </w:style>
  <w:style w:type="character" w:styleId="a5">
    <w:name w:val="page number"/>
    <w:basedOn w:val="a0"/>
    <w:rsid w:val="0072544A"/>
  </w:style>
  <w:style w:type="paragraph" w:customStyle="1" w:styleId="CharCharCharChar">
    <w:name w:val=" Char Char Char Char"/>
    <w:basedOn w:val="a"/>
    <w:autoRedefine/>
    <w:rsid w:val="00744B5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刘乐雄</dc:creator>
  <cp:keywords/>
  <dc:description/>
  <cp:lastModifiedBy>刘乐雄</cp:lastModifiedBy>
  <cp:revision>6</cp:revision>
  <dcterms:created xsi:type="dcterms:W3CDTF">2015-10-19T03:45:00Z</dcterms:created>
  <dcterms:modified xsi:type="dcterms:W3CDTF">2015-10-19T06:39:00Z</dcterms:modified>
</cp:coreProperties>
</file>